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03A" w:rsidRPr="0022403A" w:rsidRDefault="0022403A" w:rsidP="0022403A">
      <w:pPr>
        <w:spacing w:after="0" w:line="312" w:lineRule="auto"/>
        <w:jc w:val="both"/>
        <w:rPr>
          <w:rFonts w:ascii="Verdana" w:eastAsia="Times New Roman" w:hAnsi="Verdana" w:cs="Times New Roman"/>
          <w:sz w:val="21"/>
          <w:szCs w:val="21"/>
        </w:rPr>
      </w:pPr>
      <w:r w:rsidRPr="0022403A">
        <w:rPr>
          <w:rFonts w:ascii="Verdana" w:eastAsia="Times New Roman" w:hAnsi="Verdana" w:cs="Times New Roman"/>
          <w:sz w:val="21"/>
          <w:szCs w:val="21"/>
        </w:rPr>
        <w:t>27 июля 2006 года N 152-ФЗ</w:t>
      </w:r>
    </w:p>
    <w:p w:rsidR="0022403A" w:rsidRPr="0022403A" w:rsidRDefault="0022403A" w:rsidP="0022403A">
      <w:pPr>
        <w:spacing w:after="0" w:line="312" w:lineRule="auto"/>
        <w:jc w:val="both"/>
        <w:rPr>
          <w:rFonts w:ascii="Verdana" w:eastAsia="Times New Roman" w:hAnsi="Verdana" w:cs="Times New Roman"/>
          <w:sz w:val="21"/>
          <w:szCs w:val="21"/>
        </w:rPr>
      </w:pPr>
      <w:r w:rsidRPr="0022403A">
        <w:rPr>
          <w:rFonts w:ascii="Verdana" w:eastAsia="Times New Roman" w:hAnsi="Verdana" w:cs="Times New Roman"/>
          <w:sz w:val="21"/>
          <w:szCs w:val="21"/>
        </w:rPr>
        <w:pict>
          <v:rect id="_x0000_i1025" style="width:0;height:1.35pt" o:hralign="center" o:hrstd="t" o:hrnoshade="t" o:hr="t" fillcolor="black" stroked="f"/>
        </w:pict>
      </w:r>
    </w:p>
    <w:p w:rsidR="0022403A" w:rsidRPr="0022403A" w:rsidRDefault="0022403A" w:rsidP="0022403A">
      <w:pPr>
        <w:spacing w:after="0" w:line="312" w:lineRule="auto"/>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60" w:lineRule="auto"/>
        <w:jc w:val="center"/>
        <w:rPr>
          <w:rFonts w:ascii="Verdana" w:eastAsia="Times New Roman" w:hAnsi="Verdana" w:cs="Times New Roman"/>
          <w:b/>
          <w:bCs/>
          <w:sz w:val="21"/>
          <w:szCs w:val="21"/>
        </w:rPr>
      </w:pPr>
      <w:r w:rsidRPr="0022403A">
        <w:rPr>
          <w:rFonts w:ascii="Verdana" w:eastAsia="Times New Roman" w:hAnsi="Verdana" w:cs="Times New Roman"/>
          <w:b/>
          <w:bCs/>
          <w:sz w:val="21"/>
          <w:szCs w:val="21"/>
        </w:rPr>
        <w:t>РОССИЙСКАЯ ФЕДЕРАЦИЯ</w:t>
      </w:r>
    </w:p>
    <w:p w:rsidR="0022403A" w:rsidRPr="0022403A" w:rsidRDefault="0022403A" w:rsidP="0022403A">
      <w:pPr>
        <w:spacing w:after="0" w:line="360" w:lineRule="auto"/>
        <w:jc w:val="center"/>
        <w:rPr>
          <w:rFonts w:ascii="Verdana" w:eastAsia="Times New Roman" w:hAnsi="Verdana" w:cs="Times New Roman"/>
          <w:b/>
          <w:bCs/>
          <w:sz w:val="21"/>
          <w:szCs w:val="21"/>
        </w:rPr>
      </w:pPr>
      <w:r w:rsidRPr="0022403A">
        <w:rPr>
          <w:rFonts w:ascii="Verdana" w:eastAsia="Times New Roman" w:hAnsi="Verdana" w:cs="Times New Roman"/>
          <w:b/>
          <w:bCs/>
          <w:sz w:val="21"/>
          <w:szCs w:val="21"/>
        </w:rPr>
        <w:t> </w:t>
      </w:r>
    </w:p>
    <w:p w:rsidR="0022403A" w:rsidRPr="0022403A" w:rsidRDefault="0022403A" w:rsidP="0022403A">
      <w:pPr>
        <w:spacing w:after="0" w:line="360" w:lineRule="auto"/>
        <w:jc w:val="center"/>
        <w:rPr>
          <w:rFonts w:ascii="Verdana" w:eastAsia="Times New Roman" w:hAnsi="Verdana" w:cs="Times New Roman"/>
          <w:b/>
          <w:bCs/>
          <w:sz w:val="21"/>
          <w:szCs w:val="21"/>
        </w:rPr>
      </w:pPr>
      <w:r w:rsidRPr="0022403A">
        <w:rPr>
          <w:rFonts w:ascii="Verdana" w:eastAsia="Times New Roman" w:hAnsi="Verdana" w:cs="Times New Roman"/>
          <w:b/>
          <w:bCs/>
          <w:sz w:val="21"/>
          <w:szCs w:val="21"/>
        </w:rPr>
        <w:t>ФЕДЕРАЛЬНЫЙ ЗАКОН</w:t>
      </w:r>
    </w:p>
    <w:p w:rsidR="0022403A" w:rsidRPr="0022403A" w:rsidRDefault="0022403A" w:rsidP="0022403A">
      <w:pPr>
        <w:spacing w:after="0" w:line="360" w:lineRule="auto"/>
        <w:jc w:val="center"/>
        <w:rPr>
          <w:rFonts w:ascii="Verdana" w:eastAsia="Times New Roman" w:hAnsi="Verdana" w:cs="Times New Roman"/>
          <w:b/>
          <w:bCs/>
          <w:sz w:val="21"/>
          <w:szCs w:val="21"/>
        </w:rPr>
      </w:pPr>
      <w:r w:rsidRPr="0022403A">
        <w:rPr>
          <w:rFonts w:ascii="Verdana" w:eastAsia="Times New Roman" w:hAnsi="Verdana" w:cs="Times New Roman"/>
          <w:b/>
          <w:bCs/>
          <w:sz w:val="21"/>
          <w:szCs w:val="21"/>
        </w:rPr>
        <w:t> </w:t>
      </w:r>
    </w:p>
    <w:p w:rsidR="0022403A" w:rsidRPr="0022403A" w:rsidRDefault="0022403A" w:rsidP="0022403A">
      <w:pPr>
        <w:spacing w:after="0" w:line="360" w:lineRule="auto"/>
        <w:jc w:val="center"/>
        <w:rPr>
          <w:rFonts w:ascii="Verdana" w:eastAsia="Times New Roman" w:hAnsi="Verdana" w:cs="Times New Roman"/>
          <w:b/>
          <w:bCs/>
          <w:sz w:val="21"/>
          <w:szCs w:val="21"/>
        </w:rPr>
      </w:pPr>
      <w:r w:rsidRPr="0022403A">
        <w:rPr>
          <w:rFonts w:ascii="Verdana" w:eastAsia="Times New Roman" w:hAnsi="Verdana" w:cs="Times New Roman"/>
          <w:b/>
          <w:bCs/>
          <w:sz w:val="21"/>
          <w:szCs w:val="21"/>
        </w:rPr>
        <w:t>О ПЕРСОНАЛЬНЫХ ДАННЫХ</w:t>
      </w:r>
    </w:p>
    <w:p w:rsidR="0022403A" w:rsidRPr="0022403A" w:rsidRDefault="0022403A" w:rsidP="0022403A">
      <w:pPr>
        <w:spacing w:after="0" w:line="360" w:lineRule="auto"/>
        <w:jc w:val="right"/>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60" w:lineRule="auto"/>
        <w:jc w:val="right"/>
        <w:rPr>
          <w:rFonts w:ascii="Verdana" w:eastAsia="Times New Roman" w:hAnsi="Verdana" w:cs="Times New Roman"/>
          <w:sz w:val="21"/>
          <w:szCs w:val="21"/>
        </w:rPr>
      </w:pPr>
      <w:r w:rsidRPr="0022403A">
        <w:rPr>
          <w:rFonts w:ascii="Verdana" w:eastAsia="Times New Roman" w:hAnsi="Verdana" w:cs="Times New Roman"/>
          <w:sz w:val="21"/>
          <w:szCs w:val="21"/>
        </w:rPr>
        <w:t>Принят</w:t>
      </w:r>
    </w:p>
    <w:p w:rsidR="0022403A" w:rsidRPr="0022403A" w:rsidRDefault="0022403A" w:rsidP="0022403A">
      <w:pPr>
        <w:spacing w:after="0" w:line="360" w:lineRule="auto"/>
        <w:jc w:val="right"/>
        <w:rPr>
          <w:rFonts w:ascii="Verdana" w:eastAsia="Times New Roman" w:hAnsi="Verdana" w:cs="Times New Roman"/>
          <w:sz w:val="21"/>
          <w:szCs w:val="21"/>
        </w:rPr>
      </w:pPr>
      <w:r w:rsidRPr="0022403A">
        <w:rPr>
          <w:rFonts w:ascii="Verdana" w:eastAsia="Times New Roman" w:hAnsi="Verdana" w:cs="Times New Roman"/>
          <w:sz w:val="21"/>
          <w:szCs w:val="21"/>
        </w:rPr>
        <w:t>Государственной Думой</w:t>
      </w:r>
    </w:p>
    <w:p w:rsidR="0022403A" w:rsidRPr="0022403A" w:rsidRDefault="0022403A" w:rsidP="0022403A">
      <w:pPr>
        <w:spacing w:after="0" w:line="360" w:lineRule="auto"/>
        <w:jc w:val="right"/>
        <w:rPr>
          <w:rFonts w:ascii="Verdana" w:eastAsia="Times New Roman" w:hAnsi="Verdana" w:cs="Times New Roman"/>
          <w:sz w:val="21"/>
          <w:szCs w:val="21"/>
        </w:rPr>
      </w:pPr>
      <w:r w:rsidRPr="0022403A">
        <w:rPr>
          <w:rFonts w:ascii="Verdana" w:eastAsia="Times New Roman" w:hAnsi="Verdana" w:cs="Times New Roman"/>
          <w:sz w:val="21"/>
          <w:szCs w:val="21"/>
        </w:rPr>
        <w:t>8 июля 2006 года</w:t>
      </w:r>
    </w:p>
    <w:p w:rsidR="0022403A" w:rsidRPr="0022403A" w:rsidRDefault="0022403A" w:rsidP="0022403A">
      <w:pPr>
        <w:spacing w:after="0" w:line="360" w:lineRule="auto"/>
        <w:jc w:val="right"/>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60" w:lineRule="auto"/>
        <w:jc w:val="right"/>
        <w:rPr>
          <w:rFonts w:ascii="Verdana" w:eastAsia="Times New Roman" w:hAnsi="Verdana" w:cs="Times New Roman"/>
          <w:sz w:val="21"/>
          <w:szCs w:val="21"/>
        </w:rPr>
      </w:pPr>
      <w:r w:rsidRPr="0022403A">
        <w:rPr>
          <w:rFonts w:ascii="Verdana" w:eastAsia="Times New Roman" w:hAnsi="Verdana" w:cs="Times New Roman"/>
          <w:sz w:val="21"/>
          <w:szCs w:val="21"/>
        </w:rPr>
        <w:t>Одобрен</w:t>
      </w:r>
    </w:p>
    <w:p w:rsidR="0022403A" w:rsidRPr="0022403A" w:rsidRDefault="0022403A" w:rsidP="0022403A">
      <w:pPr>
        <w:spacing w:after="0" w:line="360" w:lineRule="auto"/>
        <w:jc w:val="right"/>
        <w:rPr>
          <w:rFonts w:ascii="Verdana" w:eastAsia="Times New Roman" w:hAnsi="Verdana" w:cs="Times New Roman"/>
          <w:sz w:val="21"/>
          <w:szCs w:val="21"/>
        </w:rPr>
      </w:pPr>
      <w:r w:rsidRPr="0022403A">
        <w:rPr>
          <w:rFonts w:ascii="Verdana" w:eastAsia="Times New Roman" w:hAnsi="Verdana" w:cs="Times New Roman"/>
          <w:sz w:val="21"/>
          <w:szCs w:val="21"/>
        </w:rPr>
        <w:t>Советом Федерации</w:t>
      </w:r>
    </w:p>
    <w:p w:rsidR="0022403A" w:rsidRPr="0022403A" w:rsidRDefault="0022403A" w:rsidP="0022403A">
      <w:pPr>
        <w:spacing w:after="0" w:line="360" w:lineRule="auto"/>
        <w:jc w:val="right"/>
        <w:rPr>
          <w:rFonts w:ascii="Verdana" w:eastAsia="Times New Roman" w:hAnsi="Verdana" w:cs="Times New Roman"/>
          <w:sz w:val="21"/>
          <w:szCs w:val="21"/>
        </w:rPr>
      </w:pPr>
      <w:r w:rsidRPr="0022403A">
        <w:rPr>
          <w:rFonts w:ascii="Verdana" w:eastAsia="Times New Roman" w:hAnsi="Verdana" w:cs="Times New Roman"/>
          <w:sz w:val="21"/>
          <w:szCs w:val="21"/>
        </w:rPr>
        <w:t>14 июля 2006 года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60" w:lineRule="auto"/>
        <w:jc w:val="center"/>
        <w:rPr>
          <w:rFonts w:ascii="Verdana" w:eastAsia="Times New Roman" w:hAnsi="Verdana" w:cs="Times New Roman"/>
          <w:b/>
          <w:bCs/>
          <w:sz w:val="21"/>
          <w:szCs w:val="21"/>
        </w:rPr>
      </w:pPr>
      <w:r w:rsidRPr="0022403A">
        <w:rPr>
          <w:rFonts w:ascii="Arial" w:eastAsia="Times New Roman" w:hAnsi="Arial" w:cs="Arial"/>
          <w:b/>
          <w:bCs/>
          <w:sz w:val="21"/>
          <w:szCs w:val="21"/>
        </w:rPr>
        <w:t>Глава 1. ОБЩИЕ ПОЛОЖЕНИЯ</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1. Сфера действия 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(часть 1 в ред. Федерального </w:t>
      </w:r>
      <w:hyperlink r:id="rId4"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Действие настоящего Федерального закона не распространяется на отношения, возникающие при: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обработке персональных данных физическими лицами исключительно для личных и семейных нужд, если при этом не нарушаются права субъектов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 xml:space="preserve">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w:t>
      </w:r>
      <w:hyperlink r:id="rId5"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об архивном деле в Российской Федерации;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утратил силу. - Федеральный </w:t>
      </w:r>
      <w:hyperlink r:id="rId6" w:history="1">
        <w:r w:rsidRPr="0022403A">
          <w:rPr>
            <w:rFonts w:ascii="Verdana" w:eastAsia="Times New Roman" w:hAnsi="Verdana" w:cs="Times New Roman"/>
            <w:color w:val="000000"/>
            <w:sz w:val="21"/>
          </w:rPr>
          <w:t>закон</w:t>
        </w:r>
      </w:hyperlink>
      <w:r w:rsidRPr="0022403A">
        <w:rPr>
          <w:rFonts w:ascii="Verdana" w:eastAsia="Times New Roman" w:hAnsi="Verdana" w:cs="Times New Roman"/>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обработке персональных данных, отнесенных в установленном </w:t>
      </w:r>
      <w:hyperlink r:id="rId7" w:history="1">
        <w:r w:rsidRPr="0022403A">
          <w:rPr>
            <w:rFonts w:ascii="Verdana" w:eastAsia="Times New Roman" w:hAnsi="Verdana" w:cs="Times New Roman"/>
            <w:color w:val="000000"/>
            <w:sz w:val="21"/>
          </w:rPr>
          <w:t>порядке</w:t>
        </w:r>
      </w:hyperlink>
      <w:r w:rsidRPr="0022403A">
        <w:rPr>
          <w:rFonts w:ascii="Verdana" w:eastAsia="Times New Roman" w:hAnsi="Verdana" w:cs="Times New Roman"/>
          <w:sz w:val="21"/>
          <w:szCs w:val="21"/>
        </w:rPr>
        <w:t xml:space="preserve"> к сведениям, составляющим государственную тайну;</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5) предоставлении уполномоченными органами информации о деятельности судов в Российской Федерации в соответствии с Федеральным </w:t>
      </w:r>
      <w:hyperlink r:id="rId8"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sz w:val="21"/>
          <w:szCs w:val="21"/>
        </w:rPr>
        <w:t xml:space="preserve"> от 22 декабря 2008 года N 262-ФЗ "Об обеспечении доступа к информации о деятельности судов в Российской Федерации".</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5 введен Федеральным </w:t>
      </w:r>
      <w:hyperlink r:id="rId9"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28.06.2010 N 123-ФЗ)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2. Цель 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3. Основные понятия, используемые в настоящем Федеральном законе</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10"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В целях настоящего Федерального закона используются следующие основные понятия:</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автоматизированная обработка персональных данных - обработка персональных данных с помощью средств вычислительной техники;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5) распространение персональных данных - действия, направленные на раскрытие персональных данных неопределенному кругу лиц;</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4. Законодательство Российской Федерации в области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Законодательство Российской Федерации в области персональных данных основывается на </w:t>
      </w:r>
      <w:hyperlink r:id="rId11" w:history="1">
        <w:r w:rsidRPr="0022403A">
          <w:rPr>
            <w:rFonts w:ascii="Verdana" w:eastAsia="Times New Roman" w:hAnsi="Verdana" w:cs="Times New Roman"/>
            <w:color w:val="000000"/>
            <w:sz w:val="21"/>
          </w:rPr>
          <w:t>Конституции</w:t>
        </w:r>
      </w:hyperlink>
      <w:r w:rsidRPr="0022403A">
        <w:rPr>
          <w:rFonts w:ascii="Verdana" w:eastAsia="Times New Roman" w:hAnsi="Verdana" w:cs="Times New Roman"/>
          <w:sz w:val="21"/>
          <w:szCs w:val="21"/>
        </w:rPr>
        <w:t xml:space="preserve"> Российской Федерации и международных договорах Российской Федерации и состоит из настоящего Федерального закона и других определяющих случаи и </w:t>
      </w:r>
      <w:hyperlink r:id="rId12" w:tooltip="Ссылка на список документов:&#10;Федеральный закон от 07.06.2013 N 108-ФЗ&#10;(ред. от 03.07.2016)&#10;&quot;О подготовке и проведении в Российской Федерации чемпионата мира по футболу FIFA 2018 года, Кубка конфедераций FIFA 2017 года и внесении изменений в отдельные законодательные акты Российской Федерации&quot;&#10;-------------------- &#10;Федеральный закон от 02.03.2007 N 25-ФЗ&#10;(ред. от 30.06.2016)&#10;&quot;О муниципальной службе в Российской Федерации&quot;&#10;-------------------- &#10;&quot;Трудовой кодекс Р...&#10;-------------------- &#10;и другие." w:history="1">
        <w:r w:rsidRPr="0022403A">
          <w:rPr>
            <w:rFonts w:ascii="Verdana" w:eastAsia="Times New Roman" w:hAnsi="Verdana" w:cs="Times New Roman"/>
            <w:color w:val="000000"/>
            <w:sz w:val="21"/>
          </w:rPr>
          <w:t>особенности обработки</w:t>
        </w:r>
      </w:hyperlink>
      <w:r w:rsidRPr="0022403A">
        <w:rPr>
          <w:rFonts w:ascii="Verdana" w:eastAsia="Times New Roman" w:hAnsi="Verdana" w:cs="Times New Roman"/>
          <w:sz w:val="21"/>
          <w:szCs w:val="21"/>
        </w:rPr>
        <w:t xml:space="preserve"> персональных данных федеральных законов.</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(часть 2 в ред. Федерального </w:t>
      </w:r>
      <w:hyperlink r:id="rId13"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Особенности обработки персональных данных, осуществляемой без использования средств автоматизации, могут быть установлены федеральными </w:t>
      </w:r>
      <w:r w:rsidRPr="0022403A">
        <w:rPr>
          <w:rFonts w:ascii="Verdana" w:eastAsia="Times New Roman" w:hAnsi="Verdana" w:cs="Times New Roman"/>
          <w:sz w:val="21"/>
          <w:szCs w:val="21"/>
        </w:rPr>
        <w:lastRenderedPageBreak/>
        <w:t xml:space="preserve">законами и иными нормативными правовыми </w:t>
      </w:r>
      <w:hyperlink r:id="rId14" w:history="1">
        <w:r w:rsidRPr="0022403A">
          <w:rPr>
            <w:rFonts w:ascii="Verdana" w:eastAsia="Times New Roman" w:hAnsi="Verdana" w:cs="Times New Roman"/>
            <w:color w:val="000000"/>
            <w:sz w:val="21"/>
          </w:rPr>
          <w:t>актами</w:t>
        </w:r>
      </w:hyperlink>
      <w:r w:rsidRPr="0022403A">
        <w:rPr>
          <w:rFonts w:ascii="Verdana" w:eastAsia="Times New Roman" w:hAnsi="Verdana" w:cs="Times New Roman"/>
          <w:sz w:val="21"/>
          <w:szCs w:val="21"/>
        </w:rPr>
        <w:t xml:space="preserve"> Российской Федерации с учетом положений 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60" w:lineRule="auto"/>
        <w:jc w:val="center"/>
        <w:rPr>
          <w:rFonts w:ascii="Verdana" w:eastAsia="Times New Roman" w:hAnsi="Verdana" w:cs="Times New Roman"/>
          <w:b/>
          <w:bCs/>
          <w:sz w:val="21"/>
          <w:szCs w:val="21"/>
        </w:rPr>
      </w:pPr>
      <w:r w:rsidRPr="0022403A">
        <w:rPr>
          <w:rFonts w:ascii="Arial" w:eastAsia="Times New Roman" w:hAnsi="Arial" w:cs="Arial"/>
          <w:b/>
          <w:bCs/>
          <w:sz w:val="21"/>
          <w:szCs w:val="21"/>
        </w:rPr>
        <w:t>Глава 2. ПРИНЦИПЫ И УСЛОВИЯ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5. Принципы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15"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Обработка персональных данных должна осуществляться на законной и справедливой основе.</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Не допускается объединение баз данных, содержащих персональные данные, обработка которых осуществляется в целях, несовместимых между собой.</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Обработке подлежат только персональные данные, которые отвечают целям их обработки.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6. Условия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16"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1. Обработка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обработка персональных данных осуществляется с согласия субъекта персональных данных на обработку его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обработка персональных данных необходима для осуществления правосудия, исполнения судебного акта, акта другого органа или должностного лица, подлежащих исполнению в соответствии с </w:t>
      </w:r>
      <w:hyperlink r:id="rId17"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 об исполнительном производстве (далее - исполнение судебного акта);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w:t>
      </w:r>
      <w:hyperlink r:id="rId18"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sz w:val="21"/>
          <w:szCs w:val="21"/>
        </w:rPr>
        <w:t xml:space="preserve"> от 27 июля 2010 года N 210-ФЗ "Об организации предоставления государственных и муниципальных услуг", включая регистрацию субъекта персональных данных на </w:t>
      </w:r>
      <w:hyperlink r:id="rId19" w:tooltip="Постановление Правительства РФ от 24.10.2011 N 861&#10;(ред. от 16.02.2015)&#10;&quo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quot;&#10;(вместе с &quot;Положением о федеральной государственной информационной системе &quot;Федеральный реестр государственных и муниципальных услуг (функций)&quot;, &quot;Правилами ведения федеральной государственной информац...&#10;-------------------- &#10;и другие." w:history="1">
        <w:r w:rsidRPr="0022403A">
          <w:rPr>
            <w:rFonts w:ascii="Verdana" w:eastAsia="Times New Roman" w:hAnsi="Verdana" w:cs="Times New Roman"/>
            <w:color w:val="000000"/>
            <w:sz w:val="21"/>
          </w:rPr>
          <w:t>едином портале</w:t>
        </w:r>
      </w:hyperlink>
      <w:r w:rsidRPr="0022403A">
        <w:rPr>
          <w:rFonts w:ascii="Verdana" w:eastAsia="Times New Roman" w:hAnsi="Verdana" w:cs="Times New Roman"/>
          <w:sz w:val="21"/>
          <w:szCs w:val="21"/>
        </w:rPr>
        <w:t xml:space="preserve"> государственных и муниципальных услуг и (или) региональных порталах государственных и муниципальных услуг;</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20"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05.04.2013 N 43-ФЗ)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в том числе в случае реализации оператором своего права на уступку прав (требований) по такому договору,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5 в ред. Федерального </w:t>
      </w:r>
      <w:hyperlink r:id="rId21"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21.12.2013 N 363-ФЗ)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7) 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при условии, что при этом не нарушаются права и свободы субъекта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8) 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 xml:space="preserve">9) обработка персональных данных осуществляется в статистических или иных исследовательских целях, за исключением целей, указанных в </w:t>
      </w:r>
      <w:hyperlink r:id="rId22" w:history="1">
        <w:r w:rsidRPr="0022403A">
          <w:rPr>
            <w:rFonts w:ascii="Verdana" w:eastAsia="Times New Roman" w:hAnsi="Verdana" w:cs="Times New Roman"/>
            <w:color w:val="000000"/>
            <w:sz w:val="21"/>
          </w:rPr>
          <w:t>статье 15</w:t>
        </w:r>
      </w:hyperlink>
      <w:r w:rsidRPr="0022403A">
        <w:rPr>
          <w:rFonts w:ascii="Verdana" w:eastAsia="Times New Roman" w:hAnsi="Verdana" w:cs="Times New Roman"/>
          <w:sz w:val="21"/>
          <w:szCs w:val="21"/>
        </w:rPr>
        <w:t xml:space="preserve"> настоящего Федерального закона, при условии обязательного обезличивания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10)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персональные данные, сделанные общедоступными субъектом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11) осуществляется обработка персональных данных, подлежащих опубликованию или обязательному раскрытию в соответствии с федеральным законом.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 Особенности обработки специальных категорий персональных данных, а также биометрических персональных данных устанавливаются соответственно </w:t>
      </w:r>
      <w:hyperlink r:id="rId23" w:history="1">
        <w:r w:rsidRPr="0022403A">
          <w:rPr>
            <w:rFonts w:ascii="Verdana" w:eastAsia="Times New Roman" w:hAnsi="Verdana" w:cs="Times New Roman"/>
            <w:color w:val="000000"/>
            <w:sz w:val="21"/>
          </w:rPr>
          <w:t>статьями 10</w:t>
        </w:r>
      </w:hyperlink>
      <w:r w:rsidRPr="0022403A">
        <w:rPr>
          <w:rFonts w:ascii="Verdana" w:eastAsia="Times New Roman" w:hAnsi="Verdana" w:cs="Times New Roman"/>
          <w:sz w:val="21"/>
          <w:szCs w:val="21"/>
        </w:rPr>
        <w:t xml:space="preserve"> и </w:t>
      </w:r>
      <w:hyperlink r:id="rId24" w:history="1">
        <w:r w:rsidRPr="0022403A">
          <w:rPr>
            <w:rFonts w:ascii="Verdana" w:eastAsia="Times New Roman" w:hAnsi="Verdana" w:cs="Times New Roman"/>
            <w:color w:val="000000"/>
            <w:sz w:val="21"/>
          </w:rPr>
          <w:t>11</w:t>
        </w:r>
      </w:hyperlink>
      <w:r w:rsidRPr="0022403A">
        <w:rPr>
          <w:rFonts w:ascii="Verdana" w:eastAsia="Times New Roman" w:hAnsi="Verdana" w:cs="Times New Roman"/>
          <w:sz w:val="21"/>
          <w:szCs w:val="21"/>
        </w:rPr>
        <w:t xml:space="preserve"> 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или муниципальным органом соответствующего акта (далее - поручение оператора).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В поручении оператора должны быть определены перечень действий (операций) с персональными данными, которые будут совершаться лицом, осуществляющим обработку персональных данных, и цели обработки, должна быть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со </w:t>
      </w:r>
      <w:hyperlink r:id="rId25" w:history="1">
        <w:r w:rsidRPr="0022403A">
          <w:rPr>
            <w:rFonts w:ascii="Verdana" w:eastAsia="Times New Roman" w:hAnsi="Verdana" w:cs="Times New Roman"/>
            <w:color w:val="000000"/>
            <w:sz w:val="21"/>
          </w:rPr>
          <w:t>статьей 19</w:t>
        </w:r>
      </w:hyperlink>
      <w:r w:rsidRPr="0022403A">
        <w:rPr>
          <w:rFonts w:ascii="Verdana" w:eastAsia="Times New Roman" w:hAnsi="Verdana" w:cs="Times New Roman"/>
          <w:sz w:val="21"/>
          <w:szCs w:val="21"/>
        </w:rPr>
        <w:t xml:space="preserve"> 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7. Конфиденциальность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26"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Операторы и иные лица, получившие доступ к персональным данным, обязаны не раскрывать третьим лицам и не распространять персональные данные без </w:t>
      </w:r>
      <w:r w:rsidRPr="0022403A">
        <w:rPr>
          <w:rFonts w:ascii="Verdana" w:eastAsia="Times New Roman" w:hAnsi="Verdana" w:cs="Times New Roman"/>
          <w:sz w:val="21"/>
          <w:szCs w:val="21"/>
        </w:rPr>
        <w:lastRenderedPageBreak/>
        <w:t>согласия субъекта персональных данных, если иное не предусмотрено федеральным законом.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8. Общедоступные источники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27"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28"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9. Согласие субъекта персональных данных на обработку его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29"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 субъекта персональных данных проверяются оператором.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r:id="rId30" w:history="1">
        <w:r w:rsidRPr="0022403A">
          <w:rPr>
            <w:rFonts w:ascii="Verdana" w:eastAsia="Times New Roman" w:hAnsi="Verdana" w:cs="Times New Roman"/>
            <w:color w:val="000000"/>
            <w:sz w:val="21"/>
          </w:rPr>
          <w:t>пунктах 2</w:t>
        </w:r>
      </w:hyperlink>
      <w:r w:rsidRPr="0022403A">
        <w:rPr>
          <w:rFonts w:ascii="Verdana" w:eastAsia="Times New Roman" w:hAnsi="Verdana" w:cs="Times New Roman"/>
          <w:sz w:val="21"/>
          <w:szCs w:val="21"/>
        </w:rPr>
        <w:t xml:space="preserve"> - </w:t>
      </w:r>
      <w:hyperlink r:id="rId31" w:history="1">
        <w:r w:rsidRPr="0022403A">
          <w:rPr>
            <w:rFonts w:ascii="Verdana" w:eastAsia="Times New Roman" w:hAnsi="Verdana" w:cs="Times New Roman"/>
            <w:color w:val="000000"/>
            <w:sz w:val="21"/>
          </w:rPr>
          <w:t>11 части 1 статьи 6</w:t>
        </w:r>
      </w:hyperlink>
      <w:r w:rsidRPr="0022403A">
        <w:rPr>
          <w:rFonts w:ascii="Verdana" w:eastAsia="Times New Roman" w:hAnsi="Verdana" w:cs="Times New Roman"/>
          <w:sz w:val="21"/>
          <w:szCs w:val="21"/>
        </w:rPr>
        <w:t xml:space="preserve">, </w:t>
      </w:r>
      <w:hyperlink r:id="rId32" w:history="1">
        <w:r w:rsidRPr="0022403A">
          <w:rPr>
            <w:rFonts w:ascii="Verdana" w:eastAsia="Times New Roman" w:hAnsi="Verdana" w:cs="Times New Roman"/>
            <w:color w:val="000000"/>
            <w:sz w:val="21"/>
          </w:rPr>
          <w:t>части 2 статьи 10</w:t>
        </w:r>
      </w:hyperlink>
      <w:r w:rsidRPr="0022403A">
        <w:rPr>
          <w:rFonts w:ascii="Verdana" w:eastAsia="Times New Roman" w:hAnsi="Verdana" w:cs="Times New Roman"/>
          <w:sz w:val="21"/>
          <w:szCs w:val="21"/>
        </w:rPr>
        <w:t xml:space="preserve"> и </w:t>
      </w:r>
      <w:hyperlink r:id="rId33" w:history="1">
        <w:r w:rsidRPr="0022403A">
          <w:rPr>
            <w:rFonts w:ascii="Verdana" w:eastAsia="Times New Roman" w:hAnsi="Verdana" w:cs="Times New Roman"/>
            <w:color w:val="000000"/>
            <w:sz w:val="21"/>
          </w:rPr>
          <w:t>части 2 статьи 11</w:t>
        </w:r>
      </w:hyperlink>
      <w:r w:rsidRPr="0022403A">
        <w:rPr>
          <w:rFonts w:ascii="Verdana" w:eastAsia="Times New Roman" w:hAnsi="Verdana" w:cs="Times New Roman"/>
          <w:sz w:val="21"/>
          <w:szCs w:val="21"/>
        </w:rPr>
        <w:t xml:space="preserve"> 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w:t>
      </w:r>
      <w:hyperlink r:id="rId34" w:history="1">
        <w:r w:rsidRPr="0022403A">
          <w:rPr>
            <w:rFonts w:ascii="Verdana" w:eastAsia="Times New Roman" w:hAnsi="Verdana" w:cs="Times New Roman"/>
            <w:color w:val="000000"/>
            <w:sz w:val="21"/>
          </w:rPr>
          <w:t>пунктах 2</w:t>
        </w:r>
      </w:hyperlink>
      <w:r w:rsidRPr="0022403A">
        <w:rPr>
          <w:rFonts w:ascii="Verdana" w:eastAsia="Times New Roman" w:hAnsi="Verdana" w:cs="Times New Roman"/>
          <w:sz w:val="21"/>
          <w:szCs w:val="21"/>
        </w:rPr>
        <w:t xml:space="preserve"> - </w:t>
      </w:r>
      <w:hyperlink r:id="rId35" w:history="1">
        <w:r w:rsidRPr="0022403A">
          <w:rPr>
            <w:rFonts w:ascii="Verdana" w:eastAsia="Times New Roman" w:hAnsi="Verdana" w:cs="Times New Roman"/>
            <w:color w:val="000000"/>
            <w:sz w:val="21"/>
          </w:rPr>
          <w:t>11 части 1 статьи 6</w:t>
        </w:r>
      </w:hyperlink>
      <w:r w:rsidRPr="0022403A">
        <w:rPr>
          <w:rFonts w:ascii="Verdana" w:eastAsia="Times New Roman" w:hAnsi="Verdana" w:cs="Times New Roman"/>
          <w:sz w:val="21"/>
          <w:szCs w:val="21"/>
        </w:rPr>
        <w:t xml:space="preserve">, </w:t>
      </w:r>
      <w:hyperlink r:id="rId36" w:history="1">
        <w:r w:rsidRPr="0022403A">
          <w:rPr>
            <w:rFonts w:ascii="Verdana" w:eastAsia="Times New Roman" w:hAnsi="Verdana" w:cs="Times New Roman"/>
            <w:color w:val="000000"/>
            <w:sz w:val="21"/>
          </w:rPr>
          <w:t>части 2 статьи 10</w:t>
        </w:r>
      </w:hyperlink>
      <w:r w:rsidRPr="0022403A">
        <w:rPr>
          <w:rFonts w:ascii="Verdana" w:eastAsia="Times New Roman" w:hAnsi="Verdana" w:cs="Times New Roman"/>
          <w:sz w:val="21"/>
          <w:szCs w:val="21"/>
        </w:rPr>
        <w:t xml:space="preserve"> и </w:t>
      </w:r>
      <w:hyperlink r:id="rId37" w:history="1">
        <w:r w:rsidRPr="0022403A">
          <w:rPr>
            <w:rFonts w:ascii="Verdana" w:eastAsia="Times New Roman" w:hAnsi="Verdana" w:cs="Times New Roman"/>
            <w:color w:val="000000"/>
            <w:sz w:val="21"/>
          </w:rPr>
          <w:t>части 2 статьи 11</w:t>
        </w:r>
      </w:hyperlink>
      <w:r w:rsidRPr="0022403A">
        <w:rPr>
          <w:rFonts w:ascii="Verdana" w:eastAsia="Times New Roman" w:hAnsi="Verdana" w:cs="Times New Roman"/>
          <w:sz w:val="21"/>
          <w:szCs w:val="21"/>
        </w:rPr>
        <w:t xml:space="preserve"> настоящего Федерального закона, возлагается на оператора.</w:t>
      </w:r>
    </w:p>
    <w:p w:rsidR="0022403A" w:rsidRPr="0022403A" w:rsidRDefault="0022403A" w:rsidP="0022403A">
      <w:pPr>
        <w:spacing w:after="0" w:line="240" w:lineRule="auto"/>
        <w:rPr>
          <w:rFonts w:ascii="Verdana" w:eastAsia="Times New Roman" w:hAnsi="Verdana" w:cs="Times New Roman"/>
          <w:color w:val="392C69"/>
          <w:sz w:val="21"/>
          <w:szCs w:val="21"/>
        </w:rPr>
      </w:pPr>
      <w:r w:rsidRPr="0022403A">
        <w:rPr>
          <w:rFonts w:ascii="Verdana" w:eastAsia="Times New Roman" w:hAnsi="Verdana" w:cs="Times New Roman"/>
          <w:color w:val="392C69"/>
          <w:sz w:val="21"/>
          <w:szCs w:val="21"/>
        </w:rPr>
        <w:t>КонсультантПлюс: примечание.</w:t>
      </w:r>
    </w:p>
    <w:p w:rsidR="0022403A" w:rsidRPr="0022403A" w:rsidRDefault="0022403A" w:rsidP="0022403A">
      <w:pPr>
        <w:spacing w:after="96" w:line="240" w:lineRule="auto"/>
        <w:rPr>
          <w:rFonts w:ascii="Verdana" w:eastAsia="Times New Roman" w:hAnsi="Verdana" w:cs="Times New Roman"/>
          <w:color w:val="392C69"/>
          <w:sz w:val="21"/>
          <w:szCs w:val="21"/>
        </w:rPr>
      </w:pPr>
      <w:r w:rsidRPr="0022403A">
        <w:rPr>
          <w:rFonts w:ascii="Verdana" w:eastAsia="Times New Roman" w:hAnsi="Verdana" w:cs="Times New Roman"/>
          <w:color w:val="392C69"/>
          <w:sz w:val="21"/>
          <w:szCs w:val="21"/>
        </w:rPr>
        <w:lastRenderedPageBreak/>
        <w:t xml:space="preserve">В соответствии с Федеральным </w:t>
      </w:r>
      <w:hyperlink r:id="rId38"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392C69"/>
          <w:sz w:val="21"/>
          <w:szCs w:val="21"/>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w:t>
      </w:r>
      <w:hyperlink r:id="rId39" w:history="1">
        <w:r w:rsidRPr="0022403A">
          <w:rPr>
            <w:rFonts w:ascii="Verdana" w:eastAsia="Times New Roman" w:hAnsi="Verdana" w:cs="Times New Roman"/>
            <w:color w:val="000000"/>
            <w:sz w:val="21"/>
          </w:rPr>
          <w:t>электронная подпись</w:t>
        </w:r>
      </w:hyperlink>
      <w:r w:rsidRPr="0022403A">
        <w:rPr>
          <w:rFonts w:ascii="Verdana" w:eastAsia="Times New Roman" w:hAnsi="Verdana" w:cs="Times New Roman"/>
          <w:color w:val="392C69"/>
          <w:sz w:val="21"/>
          <w:szCs w:val="21"/>
        </w:rPr>
        <w:t>.</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w:t>
      </w:r>
      <w:hyperlink r:id="rId40"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sz w:val="21"/>
          <w:szCs w:val="21"/>
        </w:rPr>
        <w:t xml:space="preserve">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наименование или фамилию, имя, отчество и адрес оператора, получающего согласие субъекта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цель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перечень персональных данных, на обработку которых дается согласие субъекта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9) подпись субъекта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r:id="rId41" w:history="1">
        <w:r w:rsidRPr="0022403A">
          <w:rPr>
            <w:rFonts w:ascii="Verdana" w:eastAsia="Times New Roman" w:hAnsi="Verdana" w:cs="Times New Roman"/>
            <w:color w:val="000000"/>
            <w:sz w:val="21"/>
          </w:rPr>
          <w:t>пунктах 2</w:t>
        </w:r>
      </w:hyperlink>
      <w:r w:rsidRPr="0022403A">
        <w:rPr>
          <w:rFonts w:ascii="Verdana" w:eastAsia="Times New Roman" w:hAnsi="Verdana" w:cs="Times New Roman"/>
          <w:sz w:val="21"/>
          <w:szCs w:val="21"/>
        </w:rPr>
        <w:t xml:space="preserve"> - </w:t>
      </w:r>
      <w:hyperlink r:id="rId42" w:history="1">
        <w:r w:rsidRPr="0022403A">
          <w:rPr>
            <w:rFonts w:ascii="Verdana" w:eastAsia="Times New Roman" w:hAnsi="Verdana" w:cs="Times New Roman"/>
            <w:color w:val="000000"/>
            <w:sz w:val="21"/>
          </w:rPr>
          <w:t>11 части 1 статьи 6</w:t>
        </w:r>
      </w:hyperlink>
      <w:r w:rsidRPr="0022403A">
        <w:rPr>
          <w:rFonts w:ascii="Verdana" w:eastAsia="Times New Roman" w:hAnsi="Verdana" w:cs="Times New Roman"/>
          <w:sz w:val="21"/>
          <w:szCs w:val="21"/>
        </w:rPr>
        <w:t xml:space="preserve">, </w:t>
      </w:r>
      <w:hyperlink r:id="rId43" w:history="1">
        <w:r w:rsidRPr="0022403A">
          <w:rPr>
            <w:rFonts w:ascii="Verdana" w:eastAsia="Times New Roman" w:hAnsi="Verdana" w:cs="Times New Roman"/>
            <w:color w:val="000000"/>
            <w:sz w:val="21"/>
          </w:rPr>
          <w:t>части 2 статьи 10</w:t>
        </w:r>
      </w:hyperlink>
      <w:r w:rsidRPr="0022403A">
        <w:rPr>
          <w:rFonts w:ascii="Verdana" w:eastAsia="Times New Roman" w:hAnsi="Verdana" w:cs="Times New Roman"/>
          <w:sz w:val="21"/>
          <w:szCs w:val="21"/>
        </w:rPr>
        <w:t xml:space="preserve"> и </w:t>
      </w:r>
      <w:hyperlink r:id="rId44" w:history="1">
        <w:r w:rsidRPr="0022403A">
          <w:rPr>
            <w:rFonts w:ascii="Verdana" w:eastAsia="Times New Roman" w:hAnsi="Verdana" w:cs="Times New Roman"/>
            <w:color w:val="000000"/>
            <w:sz w:val="21"/>
          </w:rPr>
          <w:t>части 2 статьи 11</w:t>
        </w:r>
      </w:hyperlink>
      <w:r w:rsidRPr="0022403A">
        <w:rPr>
          <w:rFonts w:ascii="Verdana" w:eastAsia="Times New Roman" w:hAnsi="Verdana" w:cs="Times New Roman"/>
          <w:sz w:val="21"/>
          <w:szCs w:val="21"/>
        </w:rPr>
        <w:t xml:space="preserve"> 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10. Специальные категории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w:t>
      </w:r>
      <w:hyperlink r:id="rId45" w:history="1">
        <w:r w:rsidRPr="0022403A">
          <w:rPr>
            <w:rFonts w:ascii="Verdana" w:eastAsia="Times New Roman" w:hAnsi="Verdana" w:cs="Times New Roman"/>
            <w:color w:val="000000"/>
            <w:sz w:val="21"/>
          </w:rPr>
          <w:t>частью 2</w:t>
        </w:r>
      </w:hyperlink>
      <w:r w:rsidRPr="0022403A">
        <w:rPr>
          <w:rFonts w:ascii="Verdana" w:eastAsia="Times New Roman" w:hAnsi="Verdana" w:cs="Times New Roman"/>
          <w:sz w:val="21"/>
          <w:szCs w:val="21"/>
        </w:rPr>
        <w:t xml:space="preserve"> настоящей статьи.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 Обработка указанных в </w:t>
      </w:r>
      <w:hyperlink r:id="rId46" w:history="1">
        <w:r w:rsidRPr="0022403A">
          <w:rPr>
            <w:rFonts w:ascii="Verdana" w:eastAsia="Times New Roman" w:hAnsi="Verdana" w:cs="Times New Roman"/>
            <w:color w:val="000000"/>
            <w:sz w:val="21"/>
          </w:rPr>
          <w:t>части 1</w:t>
        </w:r>
      </w:hyperlink>
      <w:r w:rsidRPr="0022403A">
        <w:rPr>
          <w:rFonts w:ascii="Verdana" w:eastAsia="Times New Roman" w:hAnsi="Verdana" w:cs="Times New Roman"/>
          <w:sz w:val="21"/>
          <w:szCs w:val="21"/>
        </w:rPr>
        <w:t xml:space="preserve"> настоящей статьи специальных категорий персональных данных допускается в случаях, если: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субъект персональных данных дал согласие в письменной форме на обработку своих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персональные данные сделаны общедоступными субъектом персональных данных;</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2 в ред. Федерального </w:t>
      </w:r>
      <w:hyperlink r:id="rId47"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2.1) обработка персональных данных необходима в связи с реализацией международных договоров Российской Федерации о реадмиссии;</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2.1 введен Федеральным </w:t>
      </w:r>
      <w:hyperlink r:id="rId48"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25.11.2009 N 266-ФЗ)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2.2) обработка персональных данных осуществляется в соответствии с Федеральным </w:t>
      </w:r>
      <w:hyperlink r:id="rId49"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sz w:val="21"/>
          <w:szCs w:val="21"/>
        </w:rPr>
        <w:t xml:space="preserve"> от 25 января 2002 года N 8-ФЗ "О Всероссийской переписи населения";</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2.2 введен Федеральным </w:t>
      </w:r>
      <w:hyperlink r:id="rId50"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27.07.2010 N 204-ФЗ)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2.3) обработка персональных данных осуществляется в соответствии с </w:t>
      </w:r>
      <w:hyperlink r:id="rId51"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о государственной социальной помощи, трудовым </w:t>
      </w:r>
      <w:hyperlink r:id="rId52"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пенсионным </w:t>
      </w:r>
      <w:hyperlink r:id="rId53" w:tooltip="Ссылка на список документов:&#10;Федеральный закон от 28.12.2013 N 400-ФЗ&#10;(ред. от 29.12.2015)&#10;&quot;О страховых пенсиях&quot;&#10;-------------------- &#10;Федеральный закон от 15.12.2001 N 166-ФЗ&#10;(ред. от 03.07.2016)&#10;&quot;О государственном пенсионном обеспечении в Российской Федерации&quot;"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2.3 введен Федеральным </w:t>
      </w:r>
      <w:hyperlink r:id="rId54"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25.07.2011 N 261-ФЗ, в ред. Федерального </w:t>
      </w:r>
      <w:hyperlink r:id="rId55"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21.07.2014 N 216-ФЗ)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3 в ред. Федерального </w:t>
      </w:r>
      <w:hyperlink r:id="rId56"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w:t>
      </w:r>
      <w:hyperlink r:id="rId57"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 сохранять врачебную тайну;</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6 в ред. Федерального </w:t>
      </w:r>
      <w:hyperlink r:id="rId58"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7) обработка персональных данных осуществляется в соответствии с </w:t>
      </w:r>
      <w:hyperlink r:id="rId59" w:tooltip="Ссылка на список документов:&#10;Федеральный закон от 31.05.1996 N 61-ФЗ&#10;(ред. от 03.07.2016)&#10;&quot;Об обороне&quot;&#10;(с изм. и доп., вступ. в силу с 15.07.2016)&#10;-------------------- &#10;Федеральный закон от 28.12.2010 N 390-ФЗ&#10;(ред. от 05.10.2015)&#10;&quot;О безопасности&quot;&#10;-------------------- &#10;Федеральный закон от 06.03.2006 N 35-ФЗ&#10;(ред. от 06.07.2016)&#10;&quot;О противодействии терроризму&quot;&#10;-------------------- &#10;Федеральный закон от 12.08.1995 N 144-ФЗ&#10;(ред. от 06.07.2016)&#10;&quot;Об оператив...&#10;-------------------- &#10;и другие."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об исполнительном производстве, уголовно-исполнительным </w:t>
      </w:r>
      <w:hyperlink r:id="rId60"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7 в ред. Федерального </w:t>
      </w:r>
      <w:hyperlink r:id="rId61"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7.1)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7.1 введен Федеральным </w:t>
      </w:r>
      <w:hyperlink r:id="rId62"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23.07.2013 N 205-ФЗ)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8 в ред. Федерального </w:t>
      </w:r>
      <w:hyperlink r:id="rId63"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9 введен Федеральным </w:t>
      </w:r>
      <w:hyperlink r:id="rId64"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10) обработка персональных данных осуществляется в соответствии с </w:t>
      </w:r>
      <w:hyperlink r:id="rId65"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 о гражданстве Российской Федерации.</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10 введен Федеральным </w:t>
      </w:r>
      <w:hyperlink r:id="rId66"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04.06.2014 N 142-ФЗ)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Обработка специальных категорий персональных данных, осуществлявшаяся в случаях, предусмотренных </w:t>
      </w:r>
      <w:hyperlink r:id="rId67" w:history="1">
        <w:r w:rsidRPr="0022403A">
          <w:rPr>
            <w:rFonts w:ascii="Verdana" w:eastAsia="Times New Roman" w:hAnsi="Verdana" w:cs="Times New Roman"/>
            <w:color w:val="000000"/>
            <w:sz w:val="21"/>
          </w:rPr>
          <w:t>частями 2</w:t>
        </w:r>
      </w:hyperlink>
      <w:r w:rsidRPr="0022403A">
        <w:rPr>
          <w:rFonts w:ascii="Verdana" w:eastAsia="Times New Roman" w:hAnsi="Verdana" w:cs="Times New Roman"/>
          <w:sz w:val="21"/>
          <w:szCs w:val="21"/>
        </w:rPr>
        <w:t xml:space="preserve"> и </w:t>
      </w:r>
      <w:hyperlink r:id="rId68" w:history="1">
        <w:r w:rsidRPr="0022403A">
          <w:rPr>
            <w:rFonts w:ascii="Verdana" w:eastAsia="Times New Roman" w:hAnsi="Verdana" w:cs="Times New Roman"/>
            <w:color w:val="000000"/>
            <w:sz w:val="21"/>
          </w:rPr>
          <w:t>3</w:t>
        </w:r>
      </w:hyperlink>
      <w:r w:rsidRPr="0022403A">
        <w:rPr>
          <w:rFonts w:ascii="Verdana" w:eastAsia="Times New Roman" w:hAnsi="Verdana" w:cs="Times New Roman"/>
          <w:sz w:val="21"/>
          <w:szCs w:val="21"/>
        </w:rP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69"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11. Биометрические персональные данные</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70"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 могут обрабатываться только при наличии согласия в письменной форме субъекта персональных данных, за исключением случаев, предусмотренных </w:t>
      </w:r>
      <w:hyperlink r:id="rId71" w:history="1">
        <w:r w:rsidRPr="0022403A">
          <w:rPr>
            <w:rFonts w:ascii="Verdana" w:eastAsia="Times New Roman" w:hAnsi="Verdana" w:cs="Times New Roman"/>
            <w:color w:val="000000"/>
            <w:sz w:val="21"/>
          </w:rPr>
          <w:t>частью 2</w:t>
        </w:r>
      </w:hyperlink>
      <w:r w:rsidRPr="0022403A">
        <w:rPr>
          <w:rFonts w:ascii="Verdana" w:eastAsia="Times New Roman" w:hAnsi="Verdana" w:cs="Times New Roman"/>
          <w:sz w:val="21"/>
          <w:szCs w:val="21"/>
        </w:rPr>
        <w:t xml:space="preserve"> настоящей статьи.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а также в случаях, предусмотренных </w:t>
      </w:r>
      <w:hyperlink r:id="rId72" w:tooltip="Ссылка на список документов:&#10;Федеральный закон от 31.05.1996 N 61-ФЗ&#10;(ред. от 03.07.2016)&#10;&quot;Об обороне&quot;&#10;(с изм. и доп., вступ. в силу с 15.07.2016)&#10;-------------------- &#10;Федеральный закон от 28.12.2010 N 390-ФЗ&#10;(ред. от 05.10.2015)&#10;&quot;О безопасности&quot;&#10;-------------------- &#10;Федеральный закон от 06.03.2006 N 35-ФЗ&#10;(ред. от 06.07.2016)&#10;&quot;О противодействии терроризму&quot;&#10;-------------------- &#10;Федеральный закон от 09.02.2007 N 16-ФЗ&#10;(ред. от 06.07.2016)&#10;&quot;О транспортн...&#10;-------------------- &#10;и другие."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службе, уголовно-исполнительным </w:t>
      </w:r>
      <w:hyperlink r:id="rId73"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 </w:t>
      </w:r>
      <w:hyperlink r:id="rId74" w:tooltip="Ссылка на список документов:&#10;Федеральный закон от 15.08.1996 N 114-ФЗ&#10;(ред. от 06.07.2016, с изм. от 20.10.2016)&#10;&quot;О порядке выезда из Российской Федерации и въезда в Российскую Федерацию&quot;&#10;-------------------- &#10;Федеральный закон от 31.05.2002 N 62-ФЗ&#10;(ред. от 01.05.2016)&#10;&quot;О гражданстве Российской Федерации&quot;"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 о порядке выезда из Российской Федерации и въезда в Российскую Федерацию, о гражданстве Российской Федерации.</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75"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04.06.2014 N 142-ФЗ)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12. Трансграничная передача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76"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Трансграничная передача персональных данных на территории иностранных государств, являющихся сторонами </w:t>
      </w:r>
      <w:hyperlink r:id="rId77" w:history="1">
        <w:r w:rsidRPr="0022403A">
          <w:rPr>
            <w:rFonts w:ascii="Verdana" w:eastAsia="Times New Roman" w:hAnsi="Verdana" w:cs="Times New Roman"/>
            <w:color w:val="000000"/>
            <w:sz w:val="21"/>
          </w:rPr>
          <w:t>Конвенции</w:t>
        </w:r>
      </w:hyperlink>
      <w:r w:rsidRPr="0022403A">
        <w:rPr>
          <w:rFonts w:ascii="Verdana" w:eastAsia="Times New Roman" w:hAnsi="Verdana" w:cs="Times New Roman"/>
          <w:sz w:val="21"/>
          <w:szCs w:val="21"/>
        </w:rPr>
        <w:t xml:space="preserve"> Совета Европы о защите физических лиц при автоматизированной обработке персональных данных, а также иных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 Уполномоченный орган по защите прав субъектов персональных данных утверждает </w:t>
      </w:r>
      <w:hyperlink r:id="rId78" w:history="1">
        <w:r w:rsidRPr="0022403A">
          <w:rPr>
            <w:rFonts w:ascii="Verdana" w:eastAsia="Times New Roman" w:hAnsi="Verdana" w:cs="Times New Roman"/>
            <w:color w:val="000000"/>
            <w:sz w:val="21"/>
          </w:rPr>
          <w:t>перечень</w:t>
        </w:r>
      </w:hyperlink>
      <w:r w:rsidRPr="0022403A">
        <w:rPr>
          <w:rFonts w:ascii="Verdana" w:eastAsia="Times New Roman" w:hAnsi="Verdana" w:cs="Times New Roman"/>
          <w:sz w:val="21"/>
          <w:szCs w:val="21"/>
        </w:rPr>
        <w:t xml:space="preserve"> иностранных государств, не являющихся сторонами Конвенции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персональных данных. Государство, не являющееся стороной Конвенции Совета Европы о защите физических лиц при автоматизированной обработке персональных данных, может быть включено в перечень иностранных государств, </w:t>
      </w:r>
      <w:r w:rsidRPr="0022403A">
        <w:rPr>
          <w:rFonts w:ascii="Verdana" w:eastAsia="Times New Roman" w:hAnsi="Verdana" w:cs="Times New Roman"/>
          <w:sz w:val="21"/>
          <w:szCs w:val="21"/>
        </w:rPr>
        <w:lastRenderedPageBreak/>
        <w:t>обеспечивающих адекватную защиту прав субъектов персональных данных, при условии соответствия положениям указанной Конвенции действующих в соответствующем государстве норм права и применяемых мер безопасности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 до начала осуществления трансграничной передачи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наличия согласия в письменной форме субъекта персональных данных на трансграничную передачу его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предусмотренных международными договорами Российской Федерации;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 а также обеспечения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исполнения договора, стороной которого является субъект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13. Особенности обработки персональных данных в государственных или муниципальных информационных системах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w:t>
      </w:r>
      <w:r w:rsidRPr="0022403A">
        <w:rPr>
          <w:rFonts w:ascii="Verdana" w:eastAsia="Times New Roman" w:hAnsi="Verdana" w:cs="Times New Roman"/>
          <w:sz w:val="21"/>
          <w:szCs w:val="21"/>
        </w:rPr>
        <w:lastRenderedPageBreak/>
        <w:t>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60" w:lineRule="auto"/>
        <w:jc w:val="center"/>
        <w:rPr>
          <w:rFonts w:ascii="Verdana" w:eastAsia="Times New Roman" w:hAnsi="Verdana" w:cs="Times New Roman"/>
          <w:b/>
          <w:bCs/>
          <w:sz w:val="21"/>
          <w:szCs w:val="21"/>
        </w:rPr>
      </w:pPr>
      <w:r w:rsidRPr="0022403A">
        <w:rPr>
          <w:rFonts w:ascii="Arial" w:eastAsia="Times New Roman" w:hAnsi="Arial" w:cs="Arial"/>
          <w:b/>
          <w:bCs/>
          <w:sz w:val="21"/>
          <w:szCs w:val="21"/>
        </w:rPr>
        <w:t>Глава 3. ПРАВА СУБЪЕКТА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14. Право субъекта персональных данных на доступ к его персональным данным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79"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Субъект персональных данных имеет право на получение сведений, указанных в </w:t>
      </w:r>
      <w:hyperlink r:id="rId80" w:history="1">
        <w:r w:rsidRPr="0022403A">
          <w:rPr>
            <w:rFonts w:ascii="Verdana" w:eastAsia="Times New Roman" w:hAnsi="Verdana" w:cs="Times New Roman"/>
            <w:color w:val="000000"/>
            <w:sz w:val="21"/>
          </w:rPr>
          <w:t>части 7</w:t>
        </w:r>
      </w:hyperlink>
      <w:r w:rsidRPr="0022403A">
        <w:rPr>
          <w:rFonts w:ascii="Verdana" w:eastAsia="Times New Roman" w:hAnsi="Verdana" w:cs="Times New Roman"/>
          <w:sz w:val="21"/>
          <w:szCs w:val="21"/>
        </w:rPr>
        <w:t xml:space="preserve"> настоящей статьи, за исключением случаев, предусмотренных </w:t>
      </w:r>
      <w:hyperlink r:id="rId81" w:history="1">
        <w:r w:rsidRPr="0022403A">
          <w:rPr>
            <w:rFonts w:ascii="Verdana" w:eastAsia="Times New Roman" w:hAnsi="Verdana" w:cs="Times New Roman"/>
            <w:color w:val="000000"/>
            <w:sz w:val="21"/>
          </w:rPr>
          <w:t>частью 8</w:t>
        </w:r>
      </w:hyperlink>
      <w:r w:rsidRPr="0022403A">
        <w:rPr>
          <w:rFonts w:ascii="Verdana" w:eastAsia="Times New Roman" w:hAnsi="Verdana" w:cs="Times New Roman"/>
          <w:sz w:val="21"/>
          <w:szCs w:val="21"/>
        </w:rPr>
        <w:t xml:space="preserve"> настоящей статьи.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 Сведения, указанные в </w:t>
      </w:r>
      <w:hyperlink r:id="rId82" w:history="1">
        <w:r w:rsidRPr="0022403A">
          <w:rPr>
            <w:rFonts w:ascii="Verdana" w:eastAsia="Times New Roman" w:hAnsi="Verdana" w:cs="Times New Roman"/>
            <w:color w:val="000000"/>
            <w:sz w:val="21"/>
          </w:rPr>
          <w:t>части 7</w:t>
        </w:r>
      </w:hyperlink>
      <w:r w:rsidRPr="0022403A">
        <w:rPr>
          <w:rFonts w:ascii="Verdana" w:eastAsia="Times New Roman" w:hAnsi="Verdana" w:cs="Times New Roman"/>
          <w:sz w:val="21"/>
          <w:szCs w:val="21"/>
        </w:rPr>
        <w:t xml:space="preserve"> настоящей статьи,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22403A" w:rsidRPr="0022403A" w:rsidRDefault="0022403A" w:rsidP="0022403A">
      <w:pPr>
        <w:spacing w:after="0" w:line="240" w:lineRule="auto"/>
        <w:rPr>
          <w:rFonts w:ascii="Verdana" w:eastAsia="Times New Roman" w:hAnsi="Verdana" w:cs="Times New Roman"/>
          <w:color w:val="392C69"/>
          <w:sz w:val="21"/>
          <w:szCs w:val="21"/>
        </w:rPr>
      </w:pPr>
      <w:r w:rsidRPr="0022403A">
        <w:rPr>
          <w:rFonts w:ascii="Verdana" w:eastAsia="Times New Roman" w:hAnsi="Verdana" w:cs="Times New Roman"/>
          <w:color w:val="392C69"/>
          <w:sz w:val="21"/>
          <w:szCs w:val="21"/>
        </w:rPr>
        <w:t>КонсультантПлюс: примечание.</w:t>
      </w:r>
    </w:p>
    <w:p w:rsidR="0022403A" w:rsidRPr="0022403A" w:rsidRDefault="0022403A" w:rsidP="0022403A">
      <w:pPr>
        <w:spacing w:after="96" w:line="240" w:lineRule="auto"/>
        <w:rPr>
          <w:rFonts w:ascii="Verdana" w:eastAsia="Times New Roman" w:hAnsi="Verdana" w:cs="Times New Roman"/>
          <w:color w:val="392C69"/>
          <w:sz w:val="21"/>
          <w:szCs w:val="21"/>
        </w:rPr>
      </w:pPr>
      <w:r w:rsidRPr="0022403A">
        <w:rPr>
          <w:rFonts w:ascii="Verdana" w:eastAsia="Times New Roman" w:hAnsi="Verdana" w:cs="Times New Roman"/>
          <w:color w:val="392C69"/>
          <w:sz w:val="21"/>
          <w:szCs w:val="21"/>
        </w:rPr>
        <w:t xml:space="preserve">В соответствии с Федеральным </w:t>
      </w:r>
      <w:hyperlink r:id="rId83"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392C69"/>
          <w:sz w:val="21"/>
          <w:szCs w:val="21"/>
        </w:rPr>
        <w:t xml:space="preserve"> от 06.04.2011 N 63-ФЗ (ред. от 02.07.2013) в случаях, если федеральными законами и иными нормативными правовыми актами, вступившими в силу до 1 июля 2013 года, предусмотрено использование электронной цифровой подписи, используется усиленная квалифицированная </w:t>
      </w:r>
      <w:hyperlink r:id="rId84" w:history="1">
        <w:r w:rsidRPr="0022403A">
          <w:rPr>
            <w:rFonts w:ascii="Verdana" w:eastAsia="Times New Roman" w:hAnsi="Verdana" w:cs="Times New Roman"/>
            <w:color w:val="000000"/>
            <w:sz w:val="21"/>
          </w:rPr>
          <w:t>электронная подпись</w:t>
        </w:r>
      </w:hyperlink>
      <w:r w:rsidRPr="0022403A">
        <w:rPr>
          <w:rFonts w:ascii="Verdana" w:eastAsia="Times New Roman" w:hAnsi="Verdana" w:cs="Times New Roman"/>
          <w:color w:val="392C69"/>
          <w:sz w:val="21"/>
          <w:szCs w:val="21"/>
        </w:rPr>
        <w:t>.</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Сведения, указанные в </w:t>
      </w:r>
      <w:hyperlink r:id="rId85" w:history="1">
        <w:r w:rsidRPr="0022403A">
          <w:rPr>
            <w:rFonts w:ascii="Verdana" w:eastAsia="Times New Roman" w:hAnsi="Verdana" w:cs="Times New Roman"/>
            <w:color w:val="000000"/>
            <w:sz w:val="21"/>
          </w:rPr>
          <w:t>части 7</w:t>
        </w:r>
      </w:hyperlink>
      <w:r w:rsidRPr="0022403A">
        <w:rPr>
          <w:rFonts w:ascii="Verdana" w:eastAsia="Times New Roman" w:hAnsi="Verdana" w:cs="Times New Roman"/>
          <w:sz w:val="21"/>
          <w:szCs w:val="21"/>
        </w:rPr>
        <w:t xml:space="preserve"> настоящей статьи, предоставляются субъекту персональных данных или его представителю оператором при обращении либо при получении </w:t>
      </w:r>
      <w:hyperlink r:id="rId86" w:tooltip="Ссылка на список документов:&#10;Приказ Росалкогольрегулирования от 16.06.2015 N 158&#10;&quot;О правилах рассмотрения запросов субъектов персональных данных или их представителей в Федеральной службе по регулированию алкогольного рынка&quot;&#10;(Зарегистрировано в Минюсте России 23.07.2015 N 38154)&#10;-------------------- &#10;Приказ ФТС России от 04.08.2015 N 1550&#10;&quot;Об утверждении правил рассмотрения запросов субъектов персональных данных или их представителей в таможенных органах Российско...&#10;-------------------- &#10;и другие." w:history="1">
        <w:r w:rsidRPr="0022403A">
          <w:rPr>
            <w:rFonts w:ascii="Verdana" w:eastAsia="Times New Roman" w:hAnsi="Verdana" w:cs="Times New Roman"/>
            <w:color w:val="000000"/>
            <w:sz w:val="21"/>
          </w:rPr>
          <w:t>запроса</w:t>
        </w:r>
      </w:hyperlink>
      <w:r w:rsidRPr="0022403A">
        <w:rPr>
          <w:rFonts w:ascii="Verdana" w:eastAsia="Times New Roman" w:hAnsi="Verdana" w:cs="Times New Roman"/>
          <w:sz w:val="21"/>
          <w:szCs w:val="21"/>
        </w:rPr>
        <w:t xml:space="preserve">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w:t>
      </w:r>
      <w:r w:rsidRPr="0022403A">
        <w:rPr>
          <w:rFonts w:ascii="Verdana" w:eastAsia="Times New Roman" w:hAnsi="Verdana" w:cs="Times New Roman"/>
          <w:sz w:val="21"/>
          <w:szCs w:val="21"/>
        </w:rPr>
        <w:lastRenderedPageBreak/>
        <w:t xml:space="preserve">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w:t>
      </w:r>
      <w:hyperlink r:id="rId87"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В случае, если сведения, указанные в </w:t>
      </w:r>
      <w:hyperlink r:id="rId88" w:history="1">
        <w:r w:rsidRPr="0022403A">
          <w:rPr>
            <w:rFonts w:ascii="Verdana" w:eastAsia="Times New Roman" w:hAnsi="Verdana" w:cs="Times New Roman"/>
            <w:color w:val="000000"/>
            <w:sz w:val="21"/>
          </w:rPr>
          <w:t>части 7</w:t>
        </w:r>
      </w:hyperlink>
      <w:r w:rsidRPr="0022403A">
        <w:rPr>
          <w:rFonts w:ascii="Verdana" w:eastAsia="Times New Roman" w:hAnsi="Verdana" w:cs="Times New Roman"/>
          <w:sz w:val="21"/>
          <w:szCs w:val="21"/>
        </w:rPr>
        <w:t xml:space="preserve">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r:id="rId89" w:history="1">
        <w:r w:rsidRPr="0022403A">
          <w:rPr>
            <w:rFonts w:ascii="Verdana" w:eastAsia="Times New Roman" w:hAnsi="Verdana" w:cs="Times New Roman"/>
            <w:color w:val="000000"/>
            <w:sz w:val="21"/>
          </w:rPr>
          <w:t>части 7</w:t>
        </w:r>
      </w:hyperlink>
      <w:r w:rsidRPr="0022403A">
        <w:rPr>
          <w:rFonts w:ascii="Verdana" w:eastAsia="Times New Roman" w:hAnsi="Verdana" w:cs="Times New Roman"/>
          <w:sz w:val="21"/>
          <w:szCs w:val="21"/>
        </w:rPr>
        <w:t xml:space="preserve">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5.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r:id="rId90" w:history="1">
        <w:r w:rsidRPr="0022403A">
          <w:rPr>
            <w:rFonts w:ascii="Verdana" w:eastAsia="Times New Roman" w:hAnsi="Verdana" w:cs="Times New Roman"/>
            <w:color w:val="000000"/>
            <w:sz w:val="21"/>
          </w:rPr>
          <w:t>части 7</w:t>
        </w:r>
      </w:hyperlink>
      <w:r w:rsidRPr="0022403A">
        <w:rPr>
          <w:rFonts w:ascii="Verdana" w:eastAsia="Times New Roman" w:hAnsi="Verdana" w:cs="Times New Roman"/>
          <w:sz w:val="21"/>
          <w:szCs w:val="21"/>
        </w:rPr>
        <w:t xml:space="preserve"> настоящей статьи, а также в целях ознакомления с обрабатываемыми персональными данными до истечения срока, указанного в </w:t>
      </w:r>
      <w:hyperlink r:id="rId91" w:history="1">
        <w:r w:rsidRPr="0022403A">
          <w:rPr>
            <w:rFonts w:ascii="Verdana" w:eastAsia="Times New Roman" w:hAnsi="Verdana" w:cs="Times New Roman"/>
            <w:color w:val="000000"/>
            <w:sz w:val="21"/>
          </w:rPr>
          <w:t>части 4</w:t>
        </w:r>
      </w:hyperlink>
      <w:r w:rsidRPr="0022403A">
        <w:rPr>
          <w:rFonts w:ascii="Verdana" w:eastAsia="Times New Roman" w:hAnsi="Verdana" w:cs="Times New Roman"/>
          <w:sz w:val="21"/>
          <w:szCs w:val="21"/>
        </w:rPr>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r:id="rId92" w:history="1">
        <w:r w:rsidRPr="0022403A">
          <w:rPr>
            <w:rFonts w:ascii="Verdana" w:eastAsia="Times New Roman" w:hAnsi="Verdana" w:cs="Times New Roman"/>
            <w:color w:val="000000"/>
            <w:sz w:val="21"/>
          </w:rPr>
          <w:t>части 3</w:t>
        </w:r>
      </w:hyperlink>
      <w:r w:rsidRPr="0022403A">
        <w:rPr>
          <w:rFonts w:ascii="Verdana" w:eastAsia="Times New Roman" w:hAnsi="Verdana" w:cs="Times New Roman"/>
          <w:sz w:val="21"/>
          <w:szCs w:val="21"/>
        </w:rPr>
        <w:t xml:space="preserve"> настоящей статьи, должен содержать обоснование направления повторного запроса.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6. Оператор вправе отказать субъекту персональных данных в выполнении повторного запроса, не соответствующего условиям, предусмотренным </w:t>
      </w:r>
      <w:hyperlink r:id="rId93" w:history="1">
        <w:r w:rsidRPr="0022403A">
          <w:rPr>
            <w:rFonts w:ascii="Verdana" w:eastAsia="Times New Roman" w:hAnsi="Verdana" w:cs="Times New Roman"/>
            <w:color w:val="000000"/>
            <w:sz w:val="21"/>
          </w:rPr>
          <w:t>частями 4</w:t>
        </w:r>
      </w:hyperlink>
      <w:r w:rsidRPr="0022403A">
        <w:rPr>
          <w:rFonts w:ascii="Verdana" w:eastAsia="Times New Roman" w:hAnsi="Verdana" w:cs="Times New Roman"/>
          <w:sz w:val="21"/>
          <w:szCs w:val="21"/>
        </w:rPr>
        <w:t xml:space="preserve"> и </w:t>
      </w:r>
      <w:hyperlink r:id="rId94" w:history="1">
        <w:r w:rsidRPr="0022403A">
          <w:rPr>
            <w:rFonts w:ascii="Verdana" w:eastAsia="Times New Roman" w:hAnsi="Verdana" w:cs="Times New Roman"/>
            <w:color w:val="000000"/>
            <w:sz w:val="21"/>
          </w:rPr>
          <w:t>5</w:t>
        </w:r>
      </w:hyperlink>
      <w:r w:rsidRPr="0022403A">
        <w:rPr>
          <w:rFonts w:ascii="Verdana" w:eastAsia="Times New Roman" w:hAnsi="Verdana" w:cs="Times New Roman"/>
          <w:sz w:val="21"/>
          <w:szCs w:val="21"/>
        </w:rPr>
        <w:t xml:space="preserve"> настоящей статьи.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7. Субъект персональных данных имеет право на получение информации, касающейся обработки его персональных данных, в том числе содержащей:</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подтверждение факта обработки персональных данных оператором;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правовые основания и цели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цели и применяемые оператором способы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6) сроки обработки персональных данных, в том числе сроки их хранения;</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7) порядок осуществления субъектом персональных данных прав, предусмотренных настоящим Федеральным законом;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8) информацию об осуществленной или о предполагаемой трансграничной передаче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10) иные сведения, предусмотренные настоящим Федеральным законом или другими федеральными законами.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обработка персональных данных, включая персональные данные, полученные в результате оперативно-разыскной,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w:t>
      </w:r>
      <w:hyperlink r:id="rId95"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 случаев, если допускается ознакомление подозреваемого или обвиняемого с такими персональными данными;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обработка персональных данных осуществляется в соответствии с </w:t>
      </w:r>
      <w:hyperlink r:id="rId96"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о противодействии легализации (отмыванию) доходов, полученных преступным путем, и финансированию терроризма;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доступ субъекта персональных данных к его персональным данным нарушает права и законные интересы третьих лиц;</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5) обработка персональных данных осуществляется в случаях, предусмотренных </w:t>
      </w:r>
      <w:hyperlink r:id="rId97"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 xml:space="preserve">2. Оператор обязан немедленно прекратить по требованию субъекта персональных данных обработку его персональных данных, указанную в </w:t>
      </w:r>
      <w:hyperlink r:id="rId98" w:history="1">
        <w:r w:rsidRPr="0022403A">
          <w:rPr>
            <w:rFonts w:ascii="Verdana" w:eastAsia="Times New Roman" w:hAnsi="Verdana" w:cs="Times New Roman"/>
            <w:color w:val="000000"/>
            <w:sz w:val="21"/>
          </w:rPr>
          <w:t>части 1</w:t>
        </w:r>
      </w:hyperlink>
      <w:r w:rsidRPr="0022403A">
        <w:rPr>
          <w:rFonts w:ascii="Verdana" w:eastAsia="Times New Roman" w:hAnsi="Verdana" w:cs="Times New Roman"/>
          <w:sz w:val="21"/>
          <w:szCs w:val="21"/>
        </w:rPr>
        <w:t xml:space="preserve"> настоящей статьи.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w:t>
      </w:r>
      <w:hyperlink r:id="rId99" w:history="1">
        <w:r w:rsidRPr="0022403A">
          <w:rPr>
            <w:rFonts w:ascii="Verdana" w:eastAsia="Times New Roman" w:hAnsi="Verdana" w:cs="Times New Roman"/>
            <w:color w:val="000000"/>
            <w:sz w:val="21"/>
          </w:rPr>
          <w:t>частью 2</w:t>
        </w:r>
      </w:hyperlink>
      <w:r w:rsidRPr="0022403A">
        <w:rPr>
          <w:rFonts w:ascii="Verdana" w:eastAsia="Times New Roman" w:hAnsi="Verdana" w:cs="Times New Roman"/>
          <w:sz w:val="21"/>
          <w:szCs w:val="21"/>
        </w:rPr>
        <w:t xml:space="preserve"> настоящей статьи.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Оператор обязан рассмотреть возражение, указанное в </w:t>
      </w:r>
      <w:hyperlink r:id="rId100" w:history="1">
        <w:r w:rsidRPr="0022403A">
          <w:rPr>
            <w:rFonts w:ascii="Verdana" w:eastAsia="Times New Roman" w:hAnsi="Verdana" w:cs="Times New Roman"/>
            <w:color w:val="000000"/>
            <w:sz w:val="21"/>
          </w:rPr>
          <w:t>части 3</w:t>
        </w:r>
      </w:hyperlink>
      <w:r w:rsidRPr="0022403A">
        <w:rPr>
          <w:rFonts w:ascii="Verdana" w:eastAsia="Times New Roman" w:hAnsi="Verdana" w:cs="Times New Roman"/>
          <w:sz w:val="21"/>
          <w:szCs w:val="21"/>
        </w:rPr>
        <w:t xml:space="preserve">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101"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17. Право на обжалование действий или бездействия оператора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60" w:lineRule="auto"/>
        <w:jc w:val="center"/>
        <w:rPr>
          <w:rFonts w:ascii="Verdana" w:eastAsia="Times New Roman" w:hAnsi="Verdana" w:cs="Times New Roman"/>
          <w:b/>
          <w:bCs/>
          <w:sz w:val="21"/>
          <w:szCs w:val="21"/>
        </w:rPr>
      </w:pPr>
      <w:r w:rsidRPr="0022403A">
        <w:rPr>
          <w:rFonts w:ascii="Arial" w:eastAsia="Times New Roman" w:hAnsi="Arial" w:cs="Arial"/>
          <w:b/>
          <w:bCs/>
          <w:sz w:val="21"/>
          <w:szCs w:val="21"/>
        </w:rPr>
        <w:t>Глава 4. ОБЯЗАННОСТИ ОПЕРАТОРА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lastRenderedPageBreak/>
        <w:t>Статья 18. Обязанности оператора при сборе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102"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При сборе персональных данных оператор обязан предоставить субъекту персональных данных по его просьбе информацию, предусмотренную </w:t>
      </w:r>
      <w:hyperlink r:id="rId103" w:history="1">
        <w:r w:rsidRPr="0022403A">
          <w:rPr>
            <w:rFonts w:ascii="Verdana" w:eastAsia="Times New Roman" w:hAnsi="Verdana" w:cs="Times New Roman"/>
            <w:color w:val="000000"/>
            <w:sz w:val="21"/>
          </w:rPr>
          <w:t>частью 7 статьи 14</w:t>
        </w:r>
      </w:hyperlink>
      <w:r w:rsidRPr="0022403A">
        <w:rPr>
          <w:rFonts w:ascii="Verdana" w:eastAsia="Times New Roman" w:hAnsi="Verdana" w:cs="Times New Roman"/>
          <w:sz w:val="21"/>
          <w:szCs w:val="21"/>
        </w:rPr>
        <w:t xml:space="preserve"> 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Если персональные данные получены не от субъекта персональных данных, оператор, за исключением случаев, предусмотренных </w:t>
      </w:r>
      <w:hyperlink r:id="rId104" w:history="1">
        <w:r w:rsidRPr="0022403A">
          <w:rPr>
            <w:rFonts w:ascii="Verdana" w:eastAsia="Times New Roman" w:hAnsi="Verdana" w:cs="Times New Roman"/>
            <w:color w:val="000000"/>
            <w:sz w:val="21"/>
          </w:rPr>
          <w:t>частью 4</w:t>
        </w:r>
      </w:hyperlink>
      <w:r w:rsidRPr="0022403A">
        <w:rPr>
          <w:rFonts w:ascii="Verdana" w:eastAsia="Times New Roman" w:hAnsi="Verdana" w:cs="Times New Roman"/>
          <w:sz w:val="21"/>
          <w:szCs w:val="21"/>
        </w:rPr>
        <w:t xml:space="preserve"> настоящей статьи, до начала обработки таких персональных данных обязан предоставить субъекту персональных данных следующую информацию:</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наименование либо фамилия, имя, отчество и адрес оператора или его представителя;</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цель обработки персональных данных и ее правовое основание;</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предполагаемые пользователи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установленные настоящим Федеральным законом права субъекта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источник получения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Оператор освобождается от обязанности предоставить субъекту персональных данных сведения, предусмотренные </w:t>
      </w:r>
      <w:hyperlink r:id="rId105" w:history="1">
        <w:r w:rsidRPr="0022403A">
          <w:rPr>
            <w:rFonts w:ascii="Verdana" w:eastAsia="Times New Roman" w:hAnsi="Verdana" w:cs="Times New Roman"/>
            <w:color w:val="000000"/>
            <w:sz w:val="21"/>
          </w:rPr>
          <w:t>частью 3</w:t>
        </w:r>
      </w:hyperlink>
      <w:r w:rsidRPr="0022403A">
        <w:rPr>
          <w:rFonts w:ascii="Verdana" w:eastAsia="Times New Roman" w:hAnsi="Verdana" w:cs="Times New Roman"/>
          <w:sz w:val="21"/>
          <w:szCs w:val="21"/>
        </w:rPr>
        <w:t xml:space="preserve"> настоящей статьи, в случаях, если: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субъект персональных данных уведомлен об осуществлении обработки его персональных данных соответствующим оператором;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персональные данные сделаны общедоступными субъектом персональных данных или получены из общедоступного источника;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5) предоставление субъекту персональных данных сведений, предусмотренных </w:t>
      </w:r>
      <w:hyperlink r:id="rId106" w:history="1">
        <w:r w:rsidRPr="0022403A">
          <w:rPr>
            <w:rFonts w:ascii="Verdana" w:eastAsia="Times New Roman" w:hAnsi="Verdana" w:cs="Times New Roman"/>
            <w:color w:val="000000"/>
            <w:sz w:val="21"/>
          </w:rPr>
          <w:t>частью 3</w:t>
        </w:r>
      </w:hyperlink>
      <w:r w:rsidRPr="0022403A">
        <w:rPr>
          <w:rFonts w:ascii="Verdana" w:eastAsia="Times New Roman" w:hAnsi="Verdana" w:cs="Times New Roman"/>
          <w:sz w:val="21"/>
          <w:szCs w:val="21"/>
        </w:rPr>
        <w:t xml:space="preserve"> настоящей статьи, нарушает права и законные интересы третьих лиц.</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5. При сборе персональных данных, в том числе посредством информационно-телекоммуникационной сети "Интернет", оператор обязан обеспечить запись, систематизацию, накопление, хранение, уточнение (обновление, изменение), </w:t>
      </w:r>
      <w:r w:rsidRPr="0022403A">
        <w:rPr>
          <w:rFonts w:ascii="Verdana" w:eastAsia="Times New Roman" w:hAnsi="Verdana" w:cs="Times New Roman"/>
          <w:sz w:val="21"/>
          <w:szCs w:val="21"/>
        </w:rPr>
        <w:lastRenderedPageBreak/>
        <w:t xml:space="preserve">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w:t>
      </w:r>
      <w:hyperlink r:id="rId107" w:history="1">
        <w:r w:rsidRPr="0022403A">
          <w:rPr>
            <w:rFonts w:ascii="Verdana" w:eastAsia="Times New Roman" w:hAnsi="Verdana" w:cs="Times New Roman"/>
            <w:color w:val="000000"/>
            <w:sz w:val="21"/>
          </w:rPr>
          <w:t>пунктах 2</w:t>
        </w:r>
      </w:hyperlink>
      <w:r w:rsidRPr="0022403A">
        <w:rPr>
          <w:rFonts w:ascii="Verdana" w:eastAsia="Times New Roman" w:hAnsi="Verdana" w:cs="Times New Roman"/>
          <w:sz w:val="21"/>
          <w:szCs w:val="21"/>
        </w:rPr>
        <w:t xml:space="preserve">, </w:t>
      </w:r>
      <w:hyperlink r:id="rId108" w:history="1">
        <w:r w:rsidRPr="0022403A">
          <w:rPr>
            <w:rFonts w:ascii="Verdana" w:eastAsia="Times New Roman" w:hAnsi="Verdana" w:cs="Times New Roman"/>
            <w:color w:val="000000"/>
            <w:sz w:val="21"/>
          </w:rPr>
          <w:t>3</w:t>
        </w:r>
      </w:hyperlink>
      <w:r w:rsidRPr="0022403A">
        <w:rPr>
          <w:rFonts w:ascii="Verdana" w:eastAsia="Times New Roman" w:hAnsi="Verdana" w:cs="Times New Roman"/>
          <w:sz w:val="21"/>
          <w:szCs w:val="21"/>
        </w:rPr>
        <w:t xml:space="preserve">, </w:t>
      </w:r>
      <w:hyperlink r:id="rId109" w:history="1">
        <w:r w:rsidRPr="0022403A">
          <w:rPr>
            <w:rFonts w:ascii="Verdana" w:eastAsia="Times New Roman" w:hAnsi="Verdana" w:cs="Times New Roman"/>
            <w:color w:val="000000"/>
            <w:sz w:val="21"/>
          </w:rPr>
          <w:t>4</w:t>
        </w:r>
      </w:hyperlink>
      <w:r w:rsidRPr="0022403A">
        <w:rPr>
          <w:rFonts w:ascii="Verdana" w:eastAsia="Times New Roman" w:hAnsi="Verdana" w:cs="Times New Roman"/>
          <w:sz w:val="21"/>
          <w:szCs w:val="21"/>
        </w:rPr>
        <w:t xml:space="preserve">, </w:t>
      </w:r>
      <w:hyperlink r:id="rId110" w:history="1">
        <w:r w:rsidRPr="0022403A">
          <w:rPr>
            <w:rFonts w:ascii="Verdana" w:eastAsia="Times New Roman" w:hAnsi="Verdana" w:cs="Times New Roman"/>
            <w:color w:val="000000"/>
            <w:sz w:val="21"/>
          </w:rPr>
          <w:t>8 части 1 статьи 6</w:t>
        </w:r>
      </w:hyperlink>
      <w:r w:rsidRPr="0022403A">
        <w:rPr>
          <w:rFonts w:ascii="Verdana" w:eastAsia="Times New Roman" w:hAnsi="Verdana" w:cs="Times New Roman"/>
          <w:sz w:val="21"/>
          <w:szCs w:val="21"/>
        </w:rPr>
        <w:t xml:space="preserve"> настоящего Федерального закона.</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(часть 5 введена Федеральным </w:t>
      </w:r>
      <w:hyperlink r:id="rId111"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21.07.2014 N 242-ФЗ)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18.1. Меры, направленные на обеспечение выполнения оператором обязанностей, предусмотренных настоящим Федеральным законом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(введена Федеральным </w:t>
      </w:r>
      <w:hyperlink r:id="rId112"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другими федеральными законами. К таким мерам могут, в частности, относиться:</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назначение оператором, являющимся юридическим лицом, ответственного за организацию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 издание оператором, являющимся юридическим лицом, </w:t>
      </w:r>
      <w:hyperlink r:id="rId113" w:history="1">
        <w:r w:rsidRPr="0022403A">
          <w:rPr>
            <w:rFonts w:ascii="Verdana" w:eastAsia="Times New Roman" w:hAnsi="Verdana" w:cs="Times New Roman"/>
            <w:color w:val="000000"/>
            <w:sz w:val="21"/>
          </w:rPr>
          <w:t>документов</w:t>
        </w:r>
      </w:hyperlink>
      <w:r w:rsidRPr="0022403A">
        <w:rPr>
          <w:rFonts w:ascii="Verdana" w:eastAsia="Times New Roman" w:hAnsi="Verdana" w:cs="Times New Roman"/>
          <w:sz w:val="21"/>
          <w:szCs w:val="21"/>
        </w:rPr>
        <w:t>, определяющих политику оператора в отношении обработки персональных данных, локальных актов по вопросам обработки 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применение правовых, организационных и технических мер по обеспечению безопасности персональных данных в соответствии со </w:t>
      </w:r>
      <w:hyperlink r:id="rId114" w:history="1">
        <w:r w:rsidRPr="0022403A">
          <w:rPr>
            <w:rFonts w:ascii="Verdana" w:eastAsia="Times New Roman" w:hAnsi="Verdana" w:cs="Times New Roman"/>
            <w:color w:val="000000"/>
            <w:sz w:val="21"/>
          </w:rPr>
          <w:t>статьей 19</w:t>
        </w:r>
      </w:hyperlink>
      <w:r w:rsidRPr="0022403A">
        <w:rPr>
          <w:rFonts w:ascii="Verdana" w:eastAsia="Times New Roman" w:hAnsi="Verdana" w:cs="Times New Roman"/>
          <w:sz w:val="21"/>
          <w:szCs w:val="21"/>
        </w:rPr>
        <w:t xml:space="preserve"> 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осуществление внутреннего контроля и (или) аудита соответствия обработки персональных данных настоящему Федеральному закону и принятым в соответствии с ним нормативным правовым актам, </w:t>
      </w:r>
      <w:hyperlink r:id="rId115" w:tooltip="Ссылка на список документов:&#10;Постановление Правительства РФ от 01.11.2012 N 1119&#10;&quot;Об утверждении требований к защите персональных данных при их обработке в информационных системах персональных данных&quot;&#10;-------------------- &#10;Приказ ФСТЭК России от 11.02.2013 N 17&#10;&quot;Об утверждении Требований о защите информации, не составляющей государственную тайну, содержащейся в государственных информационных системах&quot;&#10;(Зарегистрировано в Минюсте России 31.05.2013 N 28608)" w:history="1">
        <w:r w:rsidRPr="0022403A">
          <w:rPr>
            <w:rFonts w:ascii="Verdana" w:eastAsia="Times New Roman" w:hAnsi="Verdana" w:cs="Times New Roman"/>
            <w:color w:val="000000"/>
            <w:sz w:val="21"/>
          </w:rPr>
          <w:t>требованиям</w:t>
        </w:r>
      </w:hyperlink>
      <w:r w:rsidRPr="0022403A">
        <w:rPr>
          <w:rFonts w:ascii="Verdana" w:eastAsia="Times New Roman" w:hAnsi="Verdana" w:cs="Times New Roman"/>
          <w:sz w:val="21"/>
          <w:szCs w:val="21"/>
        </w:rPr>
        <w:t xml:space="preserve"> к защите персональных данных, политике оператора в отношении обработки персональных данных, локальным актам оператора;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оценка вреда, который может быть причинен субъектам персональных данных в случае 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6) ознакомление работников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w:t>
      </w:r>
      <w:r w:rsidRPr="0022403A">
        <w:rPr>
          <w:rFonts w:ascii="Verdana" w:eastAsia="Times New Roman" w:hAnsi="Verdana" w:cs="Times New Roman"/>
          <w:sz w:val="21"/>
          <w:szCs w:val="21"/>
        </w:rPr>
        <w:lastRenderedPageBreak/>
        <w:t>отношении обработки персональных данных, локальными актами по вопросам обработки персональных данных, и (или) обучение указанных работников.</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Оператор обязан 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соответствующей информационно-телекоммуникационной сети документ, определяющий его политику в 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документу с использованием средств соответствующей информационно-телекоммуникационной сети.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Правительство Российской Федерации устанавливает </w:t>
      </w:r>
      <w:hyperlink r:id="rId116" w:history="1">
        <w:r w:rsidRPr="0022403A">
          <w:rPr>
            <w:rFonts w:ascii="Verdana" w:eastAsia="Times New Roman" w:hAnsi="Verdana" w:cs="Times New Roman"/>
            <w:color w:val="000000"/>
            <w:sz w:val="21"/>
          </w:rPr>
          <w:t>перечень</w:t>
        </w:r>
      </w:hyperlink>
      <w:r w:rsidRPr="0022403A">
        <w:rPr>
          <w:rFonts w:ascii="Verdana" w:eastAsia="Times New Roman" w:hAnsi="Verdana" w:cs="Times New Roman"/>
          <w:sz w:val="21"/>
          <w:szCs w:val="21"/>
        </w:rPr>
        <w:t xml:space="preserve"> мер, направленных на обеспечение выполнения обязанностей, предусмотренных настоящим Федеральным законом и принятыми в соответствии с ним нормативными правовыми актами, операторами, являющимися государственными или муниципальными органами.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Оператор обязан представить документы и локальные акты, указанные в </w:t>
      </w:r>
      <w:hyperlink r:id="rId117" w:history="1">
        <w:r w:rsidRPr="0022403A">
          <w:rPr>
            <w:rFonts w:ascii="Verdana" w:eastAsia="Times New Roman" w:hAnsi="Verdana" w:cs="Times New Roman"/>
            <w:color w:val="000000"/>
            <w:sz w:val="21"/>
          </w:rPr>
          <w:t>части 1</w:t>
        </w:r>
      </w:hyperlink>
      <w:r w:rsidRPr="0022403A">
        <w:rPr>
          <w:rFonts w:ascii="Verdana" w:eastAsia="Times New Roman" w:hAnsi="Verdana" w:cs="Times New Roman"/>
          <w:sz w:val="21"/>
          <w:szCs w:val="21"/>
        </w:rPr>
        <w:t xml:space="preserve"> настоящей статьи, и (или) иным образом подтвердить принятие мер, указанных в </w:t>
      </w:r>
      <w:hyperlink r:id="rId118" w:history="1">
        <w:r w:rsidRPr="0022403A">
          <w:rPr>
            <w:rFonts w:ascii="Verdana" w:eastAsia="Times New Roman" w:hAnsi="Verdana" w:cs="Times New Roman"/>
            <w:color w:val="000000"/>
            <w:sz w:val="21"/>
          </w:rPr>
          <w:t>части 1</w:t>
        </w:r>
      </w:hyperlink>
      <w:r w:rsidRPr="0022403A">
        <w:rPr>
          <w:rFonts w:ascii="Verdana" w:eastAsia="Times New Roman" w:hAnsi="Verdana" w:cs="Times New Roman"/>
          <w:sz w:val="21"/>
          <w:szCs w:val="21"/>
        </w:rPr>
        <w:t xml:space="preserve"> настоящей статьи, по запросу уполномоченного органа по защите прав субъектов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19. Меры по обеспечению безопасности персональных данных при их обработке</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119"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Обеспечение безопасности персональных данных достигается, в частности: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определением угроз безопасности персональных данных при их обработке в информационных системах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 применением </w:t>
      </w:r>
      <w:hyperlink r:id="rId120" w:tooltip="Приказ ФСБ России от 10.07.2014 N 378&#10;&quot;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quot;&#10;(Зарег...&#10;-------------------- &#10;и другие." w:history="1">
        <w:r w:rsidRPr="0022403A">
          <w:rPr>
            <w:rFonts w:ascii="Verdana" w:eastAsia="Times New Roman" w:hAnsi="Verdana" w:cs="Times New Roman"/>
            <w:color w:val="000000"/>
            <w:sz w:val="21"/>
          </w:rPr>
          <w:t>организационных и технических мер</w:t>
        </w:r>
      </w:hyperlink>
      <w:r w:rsidRPr="0022403A">
        <w:rPr>
          <w:rFonts w:ascii="Verdana" w:eastAsia="Times New Roman" w:hAnsi="Verdana" w:cs="Times New Roman"/>
          <w:sz w:val="21"/>
          <w:szCs w:val="21"/>
        </w:rPr>
        <w:t xml:space="preserve"> по обеспечению безопасности персональных данных при их обработке в информационных системах персональных данных, необходимых для выполнения </w:t>
      </w:r>
      <w:hyperlink r:id="rId121" w:tooltip="Ссылка на список документов:&#10;Постановление Правительства РФ от 01.11.2012 N 1119&#10;&quot;Об утверждении требований к защите персональных данных при их обработке в информационных системах персональных данных&quot;&#10;-------------------- &#10;Приказ ФСТЭК России от 11.02.2013 N 17&#10;&quot;Об утверждении Требований о защите информации, не составляющей государственную тайну, содержащейся в государственных информационных системах&quot;&#10;(Зарегистрировано в Минюсте России 31.05.2013 N 28608)" w:history="1">
        <w:r w:rsidRPr="0022403A">
          <w:rPr>
            <w:rFonts w:ascii="Verdana" w:eastAsia="Times New Roman" w:hAnsi="Verdana" w:cs="Times New Roman"/>
            <w:color w:val="000000"/>
            <w:sz w:val="21"/>
          </w:rPr>
          <w:t>требований</w:t>
        </w:r>
      </w:hyperlink>
      <w:r w:rsidRPr="0022403A">
        <w:rPr>
          <w:rFonts w:ascii="Verdana" w:eastAsia="Times New Roman" w:hAnsi="Verdana" w:cs="Times New Roman"/>
          <w:sz w:val="21"/>
          <w:szCs w:val="21"/>
        </w:rPr>
        <w:t xml:space="preserve">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применением прошедших в установленном порядке процедуру оценки соответствия средств защиты информации;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учетом машинных носителей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6) обнаружением фактов несанкционированного доступа к персональным данным и принятием мер;</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7) восстановлением персональных данных, модифицированных или уничтоженных вследствие несанкционированного доступа к ним;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9) контролем за принимаемыми мерами по обеспечению безопасности персональных данных и уровня защищенности информационных систем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w:t>
      </w:r>
      <w:hyperlink r:id="rId122" w:history="1">
        <w:r w:rsidRPr="0022403A">
          <w:rPr>
            <w:rFonts w:ascii="Verdana" w:eastAsia="Times New Roman" w:hAnsi="Verdana" w:cs="Times New Roman"/>
            <w:color w:val="000000"/>
            <w:sz w:val="21"/>
          </w:rPr>
          <w:t>уровни защищенности</w:t>
        </w:r>
      </w:hyperlink>
      <w:r w:rsidRPr="0022403A">
        <w:rPr>
          <w:rFonts w:ascii="Verdana" w:eastAsia="Times New Roman" w:hAnsi="Verdana" w:cs="Times New Roman"/>
          <w:sz w:val="21"/>
          <w:szCs w:val="21"/>
        </w:rPr>
        <w:t xml:space="preserve"> персональных данных при их обработке в информационных системах персональных данных в зависимости от угроз безопасности этих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 </w:t>
      </w:r>
      <w:hyperlink r:id="rId123" w:history="1">
        <w:r w:rsidRPr="0022403A">
          <w:rPr>
            <w:rFonts w:ascii="Verdana" w:eastAsia="Times New Roman" w:hAnsi="Verdana" w:cs="Times New Roman"/>
            <w:color w:val="000000"/>
            <w:sz w:val="21"/>
          </w:rPr>
          <w:t>требования</w:t>
        </w:r>
      </w:hyperlink>
      <w:r w:rsidRPr="0022403A">
        <w:rPr>
          <w:rFonts w:ascii="Verdana" w:eastAsia="Times New Roman" w:hAnsi="Verdana" w:cs="Times New Roman"/>
          <w:sz w:val="21"/>
          <w:szCs w:val="21"/>
        </w:rPr>
        <w:t xml:space="preserve">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w:t>
      </w:r>
      <w:hyperlink r:id="rId124" w:history="1">
        <w:r w:rsidRPr="0022403A">
          <w:rPr>
            <w:rFonts w:ascii="Verdana" w:eastAsia="Times New Roman" w:hAnsi="Verdana" w:cs="Times New Roman"/>
            <w:color w:val="000000"/>
            <w:sz w:val="21"/>
          </w:rPr>
          <w:t>требования</w:t>
        </w:r>
      </w:hyperlink>
      <w:r w:rsidRPr="0022403A">
        <w:rPr>
          <w:rFonts w:ascii="Verdana" w:eastAsia="Times New Roman" w:hAnsi="Verdana" w:cs="Times New Roman"/>
          <w:sz w:val="21"/>
          <w:szCs w:val="21"/>
        </w:rPr>
        <w:t xml:space="preserve">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w:t>
      </w:r>
      <w:hyperlink r:id="rId125" w:tooltip="Ссылка на список документов:&#10;Приказ ФСТЭК России от 18.02.2013 N 21&#10;&quot;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quot;&#10;(Зарегистрировано в Минюсте России 14.05.2013 N 28375)&#10;-------------------- &#10;Приказ ФСБ России от 10.07.2014 N 378&#10;&quot;Об утверждении Состава и содержания организационных и технических мер по обеспечению безопасности персональных данных при их обработке ..." w:history="1">
        <w:r w:rsidRPr="0022403A">
          <w:rPr>
            <w:rFonts w:ascii="Verdana" w:eastAsia="Times New Roman" w:hAnsi="Verdana" w:cs="Times New Roman"/>
            <w:color w:val="000000"/>
            <w:sz w:val="21"/>
          </w:rPr>
          <w:t>Состав и содержание</w:t>
        </w:r>
      </w:hyperlink>
      <w:r w:rsidRPr="0022403A">
        <w:rPr>
          <w:rFonts w:ascii="Verdana" w:eastAsia="Times New Roman" w:hAnsi="Verdana" w:cs="Times New Roman"/>
          <w:sz w:val="21"/>
          <w:szCs w:val="21"/>
        </w:rPr>
        <w:t xml:space="preserve"> необходимых для выполнения установленных Правительством Российской Федерации в соответствии с </w:t>
      </w:r>
      <w:hyperlink r:id="rId126" w:history="1">
        <w:r w:rsidRPr="0022403A">
          <w:rPr>
            <w:rFonts w:ascii="Verdana" w:eastAsia="Times New Roman" w:hAnsi="Verdana" w:cs="Times New Roman"/>
            <w:color w:val="000000"/>
            <w:sz w:val="21"/>
          </w:rPr>
          <w:t>частью 3</w:t>
        </w:r>
      </w:hyperlink>
      <w:r w:rsidRPr="0022403A">
        <w:rPr>
          <w:rFonts w:ascii="Verdana" w:eastAsia="Times New Roman" w:hAnsi="Verdana" w:cs="Times New Roman"/>
          <w:sz w:val="21"/>
          <w:szCs w:val="21"/>
        </w:rP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w:t>
      </w:r>
      <w:hyperlink r:id="rId127" w:history="1">
        <w:r w:rsidRPr="0022403A">
          <w:rPr>
            <w:rFonts w:ascii="Verdana" w:eastAsia="Times New Roman" w:hAnsi="Verdana" w:cs="Times New Roman"/>
            <w:color w:val="000000"/>
            <w:sz w:val="21"/>
          </w:rPr>
          <w:t>органом</w:t>
        </w:r>
      </w:hyperlink>
      <w:r w:rsidRPr="0022403A">
        <w:rPr>
          <w:rFonts w:ascii="Verdana" w:eastAsia="Times New Roman" w:hAnsi="Verdana" w:cs="Times New Roman"/>
          <w:sz w:val="21"/>
          <w:szCs w:val="21"/>
        </w:rPr>
        <w:t xml:space="preserve"> исполнительной власти, уполномоченным в области обеспечения безопасности, и федеральным </w:t>
      </w:r>
      <w:hyperlink r:id="rId128" w:history="1">
        <w:r w:rsidRPr="0022403A">
          <w:rPr>
            <w:rFonts w:ascii="Verdana" w:eastAsia="Times New Roman" w:hAnsi="Verdana" w:cs="Times New Roman"/>
            <w:color w:val="000000"/>
            <w:sz w:val="21"/>
          </w:rPr>
          <w:t>органом</w:t>
        </w:r>
      </w:hyperlink>
      <w:r w:rsidRPr="0022403A">
        <w:rPr>
          <w:rFonts w:ascii="Verdana" w:eastAsia="Times New Roman" w:hAnsi="Verdana" w:cs="Times New Roman"/>
          <w:sz w:val="21"/>
          <w:szCs w:val="21"/>
        </w:rP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w:t>
      </w:r>
    </w:p>
    <w:p w:rsidR="0022403A" w:rsidRPr="0022403A" w:rsidRDefault="0022403A" w:rsidP="0022403A">
      <w:pPr>
        <w:spacing w:after="0" w:line="240" w:lineRule="auto"/>
        <w:rPr>
          <w:rFonts w:ascii="Verdana" w:eastAsia="Times New Roman" w:hAnsi="Verdana" w:cs="Times New Roman"/>
          <w:color w:val="392C69"/>
          <w:sz w:val="21"/>
          <w:szCs w:val="21"/>
        </w:rPr>
      </w:pPr>
      <w:r w:rsidRPr="0022403A">
        <w:rPr>
          <w:rFonts w:ascii="Verdana" w:eastAsia="Times New Roman" w:hAnsi="Verdana" w:cs="Times New Roman"/>
          <w:color w:val="392C69"/>
          <w:sz w:val="21"/>
          <w:szCs w:val="21"/>
        </w:rPr>
        <w:t>КонсультантПлюс: примечание.</w:t>
      </w:r>
    </w:p>
    <w:p w:rsidR="0022403A" w:rsidRPr="0022403A" w:rsidRDefault="0022403A" w:rsidP="0022403A">
      <w:pPr>
        <w:spacing w:after="96" w:line="240" w:lineRule="auto"/>
        <w:rPr>
          <w:rFonts w:ascii="Verdana" w:eastAsia="Times New Roman" w:hAnsi="Verdana" w:cs="Times New Roman"/>
          <w:color w:val="392C69"/>
          <w:sz w:val="21"/>
          <w:szCs w:val="21"/>
        </w:rPr>
      </w:pPr>
      <w:r w:rsidRPr="0022403A">
        <w:rPr>
          <w:rFonts w:ascii="Verdana" w:eastAsia="Times New Roman" w:hAnsi="Verdana" w:cs="Times New Roman"/>
          <w:color w:val="392C69"/>
          <w:sz w:val="21"/>
          <w:szCs w:val="21"/>
        </w:rPr>
        <w:t xml:space="preserve">По вопросу разработки нормативных правовых актов, определяющих угрозы безопасности персональных данных, см. </w:t>
      </w:r>
      <w:hyperlink r:id="rId129" w:history="1">
        <w:r w:rsidRPr="0022403A">
          <w:rPr>
            <w:rFonts w:ascii="Verdana" w:eastAsia="Times New Roman" w:hAnsi="Verdana" w:cs="Times New Roman"/>
            <w:color w:val="000000"/>
            <w:sz w:val="21"/>
          </w:rPr>
          <w:t>Методические рекомендации</w:t>
        </w:r>
      </w:hyperlink>
      <w:r w:rsidRPr="0022403A">
        <w:rPr>
          <w:rFonts w:ascii="Verdana" w:eastAsia="Times New Roman" w:hAnsi="Verdana" w:cs="Times New Roman"/>
          <w:color w:val="392C69"/>
          <w:sz w:val="21"/>
          <w:szCs w:val="21"/>
        </w:rPr>
        <w:t>, утв. ФСБ России 31.03.2015 N 149/7/2/6-432.</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5. Федеральные органы исполнительной власти, осуществляющие функции по выработке государственной политики и нормативно-правовому регулированию в </w:t>
      </w:r>
      <w:r w:rsidRPr="0022403A">
        <w:rPr>
          <w:rFonts w:ascii="Verdana" w:eastAsia="Times New Roman" w:hAnsi="Verdana" w:cs="Times New Roman"/>
          <w:sz w:val="21"/>
          <w:szCs w:val="21"/>
        </w:rPr>
        <w:lastRenderedPageBreak/>
        <w:t xml:space="preserve">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w:t>
      </w:r>
      <w:hyperlink r:id="rId130" w:tooltip="Ссылка на список документов:&#10;Указание Банка России от 10.12.2015 N 3889-У&#10;&quot;Об определении угроз безопасности персональных данных, актуальных при обработке персональных данных в информационных системах персональных данных&quot;&#10;(Зарегистрировано в Минюсте России 18.03.2016 N 41455)&#10;-------------------- &#10;&quot;Методика определения актуальных угроз безопасности персональных данных при их обработке в информационных системах персональных данных&quot;&#10;(утв. ФСТЭК РФ 14.02.2008)&#10;-------------------- &#10;&quot;Базовая модель ..." w:history="1">
        <w:r w:rsidRPr="0022403A">
          <w:rPr>
            <w:rFonts w:ascii="Verdana" w:eastAsia="Times New Roman" w:hAnsi="Verdana" w:cs="Times New Roman"/>
            <w:color w:val="000000"/>
            <w:sz w:val="21"/>
          </w:rPr>
          <w:t>акты</w:t>
        </w:r>
      </w:hyperlink>
      <w:r w:rsidRPr="0022403A">
        <w:rPr>
          <w:rFonts w:ascii="Verdana" w:eastAsia="Times New Roman" w:hAnsi="Verdana" w:cs="Times New Roman"/>
          <w:sz w:val="21"/>
          <w:szCs w:val="21"/>
        </w:rPr>
        <w:t>,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с учетом содержания персональных данных, характера и способов их обработки.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6. Наряду с угрозами безопасности персональных данных, определенных в нормативных правовых актах, принятых в соответствии с </w:t>
      </w:r>
      <w:hyperlink r:id="rId131" w:history="1">
        <w:r w:rsidRPr="0022403A">
          <w:rPr>
            <w:rFonts w:ascii="Verdana" w:eastAsia="Times New Roman" w:hAnsi="Verdana" w:cs="Times New Roman"/>
            <w:color w:val="000000"/>
            <w:sz w:val="21"/>
          </w:rPr>
          <w:t>частью 5</w:t>
        </w:r>
      </w:hyperlink>
      <w:r w:rsidRPr="0022403A">
        <w:rPr>
          <w:rFonts w:ascii="Verdana" w:eastAsia="Times New Roman" w:hAnsi="Verdana" w:cs="Times New Roman"/>
          <w:sz w:val="21"/>
          <w:szCs w:val="21"/>
        </w:rPr>
        <w:t xml:space="preserve">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 содержания персональных данных, характера и способов их обработки.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7. Проекты нормативных правовых актов, указанных в </w:t>
      </w:r>
      <w:hyperlink r:id="rId132" w:history="1">
        <w:r w:rsidRPr="0022403A">
          <w:rPr>
            <w:rFonts w:ascii="Verdana" w:eastAsia="Times New Roman" w:hAnsi="Verdana" w:cs="Times New Roman"/>
            <w:color w:val="000000"/>
            <w:sz w:val="21"/>
          </w:rPr>
          <w:t>части 5</w:t>
        </w:r>
      </w:hyperlink>
      <w:r w:rsidRPr="0022403A">
        <w:rPr>
          <w:rFonts w:ascii="Verdana" w:eastAsia="Times New Roman" w:hAnsi="Verdana" w:cs="Times New Roman"/>
          <w:sz w:val="21"/>
          <w:szCs w:val="21"/>
        </w:rP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r:id="rId133" w:history="1">
        <w:r w:rsidRPr="0022403A">
          <w:rPr>
            <w:rFonts w:ascii="Verdana" w:eastAsia="Times New Roman" w:hAnsi="Verdana" w:cs="Times New Roman"/>
            <w:color w:val="000000"/>
            <w:sz w:val="21"/>
          </w:rPr>
          <w:t>части 6</w:t>
        </w:r>
      </w:hyperlink>
      <w:r w:rsidRPr="0022403A">
        <w:rPr>
          <w:rFonts w:ascii="Verdana" w:eastAsia="Times New Roman" w:hAnsi="Verdana" w:cs="Times New Roman"/>
          <w:sz w:val="21"/>
          <w:szCs w:val="21"/>
        </w:rP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w:t>
      </w:r>
      <w:hyperlink r:id="rId134" w:history="1">
        <w:r w:rsidRPr="0022403A">
          <w:rPr>
            <w:rFonts w:ascii="Verdana" w:eastAsia="Times New Roman" w:hAnsi="Verdana" w:cs="Times New Roman"/>
            <w:color w:val="000000"/>
            <w:sz w:val="21"/>
          </w:rPr>
          <w:t>порядке</w:t>
        </w:r>
      </w:hyperlink>
      <w:r w:rsidRPr="0022403A">
        <w:rPr>
          <w:rFonts w:ascii="Verdana" w:eastAsia="Times New Roman" w:hAnsi="Verdana" w:cs="Times New Roman"/>
          <w:sz w:val="21"/>
          <w:szCs w:val="21"/>
        </w:rPr>
        <w:t xml:space="preserve">,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r:id="rId135" w:history="1">
        <w:r w:rsidRPr="0022403A">
          <w:rPr>
            <w:rFonts w:ascii="Verdana" w:eastAsia="Times New Roman" w:hAnsi="Verdana" w:cs="Times New Roman"/>
            <w:color w:val="000000"/>
            <w:sz w:val="21"/>
          </w:rPr>
          <w:t>части 6</w:t>
        </w:r>
      </w:hyperlink>
      <w:r w:rsidRPr="0022403A">
        <w:rPr>
          <w:rFonts w:ascii="Verdana" w:eastAsia="Times New Roman" w:hAnsi="Verdana" w:cs="Times New Roman"/>
          <w:sz w:val="21"/>
          <w:szCs w:val="21"/>
        </w:rPr>
        <w:t xml:space="preserve"> настоящей статьи, должно быть мотивированным.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8. 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обработке персональных данных в государственных информационных системах персональных данных осуществляются федеральным </w:t>
      </w:r>
      <w:hyperlink r:id="rId136" w:history="1">
        <w:r w:rsidRPr="0022403A">
          <w:rPr>
            <w:rFonts w:ascii="Verdana" w:eastAsia="Times New Roman" w:hAnsi="Verdana" w:cs="Times New Roman"/>
            <w:color w:val="000000"/>
            <w:sz w:val="21"/>
          </w:rPr>
          <w:t>органом</w:t>
        </w:r>
      </w:hyperlink>
      <w:r w:rsidRPr="0022403A">
        <w:rPr>
          <w:rFonts w:ascii="Verdana" w:eastAsia="Times New Roman" w:hAnsi="Verdana" w:cs="Times New Roman"/>
          <w:sz w:val="21"/>
          <w:szCs w:val="21"/>
        </w:rPr>
        <w:t xml:space="preserve"> исполнительной власти, уполномоченным в области обеспечения безопасности, и федеральным </w:t>
      </w:r>
      <w:hyperlink r:id="rId137" w:history="1">
        <w:r w:rsidRPr="0022403A">
          <w:rPr>
            <w:rFonts w:ascii="Verdana" w:eastAsia="Times New Roman" w:hAnsi="Verdana" w:cs="Times New Roman"/>
            <w:color w:val="000000"/>
            <w:sz w:val="21"/>
          </w:rPr>
          <w:t>органом</w:t>
        </w:r>
      </w:hyperlink>
      <w:r w:rsidRPr="0022403A">
        <w:rPr>
          <w:rFonts w:ascii="Verdana" w:eastAsia="Times New Roman" w:hAnsi="Verdana" w:cs="Times New Roman"/>
          <w:sz w:val="21"/>
          <w:szCs w:val="21"/>
        </w:rP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9. Федеральный </w:t>
      </w:r>
      <w:hyperlink r:id="rId138" w:history="1">
        <w:r w:rsidRPr="0022403A">
          <w:rPr>
            <w:rFonts w:ascii="Verdana" w:eastAsia="Times New Roman" w:hAnsi="Verdana" w:cs="Times New Roman"/>
            <w:color w:val="000000"/>
            <w:sz w:val="21"/>
          </w:rPr>
          <w:t>орган</w:t>
        </w:r>
      </w:hyperlink>
      <w:r w:rsidRPr="0022403A">
        <w:rPr>
          <w:rFonts w:ascii="Verdana" w:eastAsia="Times New Roman" w:hAnsi="Verdana" w:cs="Times New Roman"/>
          <w:sz w:val="21"/>
          <w:szCs w:val="21"/>
        </w:rPr>
        <w:t xml:space="preserve"> исполнительной власти, уполномоченный в области обеспечения безопасности, и федеральный </w:t>
      </w:r>
      <w:hyperlink r:id="rId139" w:history="1">
        <w:r w:rsidRPr="0022403A">
          <w:rPr>
            <w:rFonts w:ascii="Verdana" w:eastAsia="Times New Roman" w:hAnsi="Verdana" w:cs="Times New Roman"/>
            <w:color w:val="000000"/>
            <w:sz w:val="21"/>
          </w:rPr>
          <w:t>орган</w:t>
        </w:r>
      </w:hyperlink>
      <w:r w:rsidRPr="0022403A">
        <w:rPr>
          <w:rFonts w:ascii="Verdana" w:eastAsia="Times New Roman" w:hAnsi="Verdana" w:cs="Times New Roman"/>
          <w:sz w:val="21"/>
          <w:szCs w:val="21"/>
        </w:rPr>
        <w:t xml:space="preserve"> исполнительной власти, уполномоченный в области противодействия техническим разведкам и технической </w:t>
      </w:r>
      <w:r w:rsidRPr="0022403A">
        <w:rPr>
          <w:rFonts w:ascii="Verdana" w:eastAsia="Times New Roman" w:hAnsi="Verdana" w:cs="Times New Roman"/>
          <w:sz w:val="21"/>
          <w:szCs w:val="21"/>
        </w:rPr>
        <w:lastRenderedPageBreak/>
        <w:t>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10. 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20.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140"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Оператор обязан сообщить в порядке, предусмотренном </w:t>
      </w:r>
      <w:hyperlink r:id="rId141" w:history="1">
        <w:r w:rsidRPr="0022403A">
          <w:rPr>
            <w:rFonts w:ascii="Verdana" w:eastAsia="Times New Roman" w:hAnsi="Verdana" w:cs="Times New Roman"/>
            <w:color w:val="000000"/>
            <w:sz w:val="21"/>
          </w:rPr>
          <w:t>статьей 14</w:t>
        </w:r>
      </w:hyperlink>
      <w:r w:rsidRPr="0022403A">
        <w:rPr>
          <w:rFonts w:ascii="Verdana" w:eastAsia="Times New Roman" w:hAnsi="Verdana" w:cs="Times New Roman"/>
          <w:sz w:val="21"/>
          <w:szCs w:val="21"/>
        </w:rPr>
        <w:t xml:space="preserve"> настоящего Федерального закона,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 xml:space="preserve">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w:t>
      </w:r>
      <w:hyperlink r:id="rId142" w:history="1">
        <w:r w:rsidRPr="0022403A">
          <w:rPr>
            <w:rFonts w:ascii="Verdana" w:eastAsia="Times New Roman" w:hAnsi="Verdana" w:cs="Times New Roman"/>
            <w:color w:val="000000"/>
            <w:sz w:val="21"/>
          </w:rPr>
          <w:t>части 8 статьи 14</w:t>
        </w:r>
      </w:hyperlink>
      <w:r w:rsidRPr="0022403A">
        <w:rPr>
          <w:rFonts w:ascii="Verdana" w:eastAsia="Times New Roman" w:hAnsi="Verdana" w:cs="Times New Roman"/>
          <w:sz w:val="21"/>
          <w:szCs w:val="21"/>
        </w:rPr>
        <w:t xml:space="preserve"> настоящего Федерального закона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Оператор обязан сообщить в уполномоченный </w:t>
      </w:r>
      <w:hyperlink r:id="rId143" w:history="1">
        <w:r w:rsidRPr="0022403A">
          <w:rPr>
            <w:rFonts w:ascii="Verdana" w:eastAsia="Times New Roman" w:hAnsi="Verdana" w:cs="Times New Roman"/>
            <w:color w:val="000000"/>
            <w:sz w:val="21"/>
          </w:rPr>
          <w:t>орган</w:t>
        </w:r>
      </w:hyperlink>
      <w:r w:rsidRPr="0022403A">
        <w:rPr>
          <w:rFonts w:ascii="Verdana" w:eastAsia="Times New Roman" w:hAnsi="Verdana" w:cs="Times New Roman"/>
          <w:sz w:val="21"/>
          <w:szCs w:val="21"/>
        </w:rPr>
        <w:t xml:space="preserve">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21. Обязанности оператора по устранению нарушений законодательства, допущенных при обработке персональных данных, по уточнению, блокированию и уничтожению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144"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w:t>
      </w:r>
      <w:r w:rsidRPr="0022403A">
        <w:rPr>
          <w:rFonts w:ascii="Verdana" w:eastAsia="Times New Roman" w:hAnsi="Verdana" w:cs="Times New Roman"/>
          <w:sz w:val="21"/>
          <w:szCs w:val="21"/>
        </w:rPr>
        <w:lastRenderedPageBreak/>
        <w:t>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семи рабочих дней со дня представления таких сведений и снять блокирование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6. В случае отсутствия возможности уничтожения персональных данных в течение срока, указанного в </w:t>
      </w:r>
      <w:hyperlink r:id="rId145" w:history="1">
        <w:r w:rsidRPr="0022403A">
          <w:rPr>
            <w:rFonts w:ascii="Verdana" w:eastAsia="Times New Roman" w:hAnsi="Verdana" w:cs="Times New Roman"/>
            <w:color w:val="000000"/>
            <w:sz w:val="21"/>
          </w:rPr>
          <w:t>частях 3</w:t>
        </w:r>
      </w:hyperlink>
      <w:r w:rsidRPr="0022403A">
        <w:rPr>
          <w:rFonts w:ascii="Verdana" w:eastAsia="Times New Roman" w:hAnsi="Verdana" w:cs="Times New Roman"/>
          <w:sz w:val="21"/>
          <w:szCs w:val="21"/>
        </w:rPr>
        <w:t xml:space="preserve"> - </w:t>
      </w:r>
      <w:hyperlink r:id="rId146" w:history="1">
        <w:r w:rsidRPr="0022403A">
          <w:rPr>
            <w:rFonts w:ascii="Verdana" w:eastAsia="Times New Roman" w:hAnsi="Verdana" w:cs="Times New Roman"/>
            <w:color w:val="000000"/>
            <w:sz w:val="21"/>
          </w:rPr>
          <w:t>5</w:t>
        </w:r>
      </w:hyperlink>
      <w:r w:rsidRPr="0022403A">
        <w:rPr>
          <w:rFonts w:ascii="Verdana" w:eastAsia="Times New Roman" w:hAnsi="Verdana" w:cs="Times New Roman"/>
          <w:sz w:val="21"/>
          <w:szCs w:val="21"/>
        </w:rPr>
        <w:t xml:space="preserve">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22. Уведомление об обработке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Оператор до начала обработки персональных данных </w:t>
      </w:r>
      <w:hyperlink r:id="rId147" w:history="1">
        <w:r w:rsidRPr="0022403A">
          <w:rPr>
            <w:rFonts w:ascii="Verdana" w:eastAsia="Times New Roman" w:hAnsi="Verdana" w:cs="Times New Roman"/>
            <w:color w:val="000000"/>
            <w:sz w:val="21"/>
          </w:rPr>
          <w:t>обязан</w:t>
        </w:r>
      </w:hyperlink>
      <w:r w:rsidRPr="0022403A">
        <w:rPr>
          <w:rFonts w:ascii="Verdana" w:eastAsia="Times New Roman" w:hAnsi="Verdana" w:cs="Times New Roman"/>
          <w:sz w:val="21"/>
          <w:szCs w:val="21"/>
        </w:rPr>
        <w:t xml:space="preserve">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w:t>
      </w:r>
      <w:hyperlink r:id="rId148" w:history="1">
        <w:r w:rsidRPr="0022403A">
          <w:rPr>
            <w:rFonts w:ascii="Verdana" w:eastAsia="Times New Roman" w:hAnsi="Verdana" w:cs="Times New Roman"/>
            <w:color w:val="000000"/>
            <w:sz w:val="21"/>
          </w:rPr>
          <w:t>частью 2</w:t>
        </w:r>
      </w:hyperlink>
      <w:r w:rsidRPr="0022403A">
        <w:rPr>
          <w:rFonts w:ascii="Verdana" w:eastAsia="Times New Roman" w:hAnsi="Verdana" w:cs="Times New Roman"/>
          <w:sz w:val="21"/>
          <w:szCs w:val="21"/>
        </w:rPr>
        <w:t xml:space="preserve"> настоящей статьи.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обрабатываемых в соответствии с </w:t>
      </w:r>
      <w:hyperlink r:id="rId149" w:history="1">
        <w:r w:rsidRPr="0022403A">
          <w:rPr>
            <w:rFonts w:ascii="Verdana" w:eastAsia="Times New Roman" w:hAnsi="Verdana" w:cs="Times New Roman"/>
            <w:color w:val="000000"/>
            <w:sz w:val="21"/>
          </w:rPr>
          <w:t>трудовым законодательством</w:t>
        </w:r>
      </w:hyperlink>
      <w:r w:rsidRPr="0022403A">
        <w:rPr>
          <w:rFonts w:ascii="Verdana" w:eastAsia="Times New Roman" w:hAnsi="Verdana" w:cs="Times New Roman"/>
          <w:sz w:val="21"/>
          <w:szCs w:val="21"/>
        </w:rPr>
        <w:t>;</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1 в ред. Федерального </w:t>
      </w:r>
      <w:hyperlink r:id="rId150"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относящихся к членам (участникам) общественного объединения или религиозной организации и обрабатываемых соответствующими общественным объединением или религиозной организацией, действующими в соответствии с </w:t>
      </w:r>
      <w:hyperlink r:id="rId151" w:tooltip="Ссылка на список документов:&#10;Федеральный закон от 19.05.1995 N 82-ФЗ&#10;(ред. от 02.06.2016)&#10;&quot;Об общественных объединениях&quot;&#10;-------------------- &#10;Федеральный закон от 26.09.1997 N 125-ФЗ&#10;(ред. от 06.07.2016)&#10;&quot;О свободе совести и о религиозных объединениях&quot;"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 для достижения законных целей, предусмотренных их учредительными документами, при условии, что персональные </w:t>
      </w:r>
      <w:r w:rsidRPr="0022403A">
        <w:rPr>
          <w:rFonts w:ascii="Verdana" w:eastAsia="Times New Roman" w:hAnsi="Verdana" w:cs="Times New Roman"/>
          <w:sz w:val="21"/>
          <w:szCs w:val="21"/>
        </w:rPr>
        <w:lastRenderedPageBreak/>
        <w:t>данные не будут распространяться или раскрываться третьим лицам без согласия в письменной форме субъектов персональных данных;</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152"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сделанных субъектом персональных данных общедоступными;</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4 в ред. Федерального </w:t>
      </w:r>
      <w:hyperlink r:id="rId153"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включающих в себя только фамилии, имена и отчества субъектов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6) необходимых в целях однократного пропуска субъекта персональных данных на территорию, на которой находится оператор, или в иных аналогичных целях;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7) включенных в информационные системы персональных данных, имеющие в соответствии с федеральными законами статус государственных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154"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8) обрабатываемых без использования средств автоматизации в соответствии с федеральными законами или иными нормативными правовыми </w:t>
      </w:r>
      <w:hyperlink r:id="rId155" w:history="1">
        <w:r w:rsidRPr="0022403A">
          <w:rPr>
            <w:rFonts w:ascii="Verdana" w:eastAsia="Times New Roman" w:hAnsi="Verdana" w:cs="Times New Roman"/>
            <w:color w:val="000000"/>
            <w:sz w:val="21"/>
          </w:rPr>
          <w:t>актами</w:t>
        </w:r>
      </w:hyperlink>
      <w:r w:rsidRPr="0022403A">
        <w:rPr>
          <w:rFonts w:ascii="Verdana" w:eastAsia="Times New Roman" w:hAnsi="Verdana" w:cs="Times New Roman"/>
          <w:sz w:val="21"/>
          <w:szCs w:val="21"/>
        </w:rPr>
        <w:t xml:space="preserve">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9) обрабатываемых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9 введен Федеральным </w:t>
      </w:r>
      <w:hyperlink r:id="rId156"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w:t>
      </w:r>
      <w:hyperlink r:id="rId157" w:tooltip="Ссылка на список документов:&#10;Приказ Минкомсвязи России от 21.12.2011 N 346&#10;(ред. от 28.08.2015)&#10;&quot;Об утверждении Административного регламента Федеральной службы по надзору в сфере связи, информационных технологий и массовых коммуникаций по предоставлению государственной услуги &quot;Ведение реестра операторов, осуществляющих обработку персональных данных&quot;&#10;(Зарегистрировано в Минюсте России 29.03.2012 N 23650)&#10;-------------------- &#10;&quot;Рекомендации по заполнению формы уведомления об обработке (о намерении о..." w:history="1">
        <w:r w:rsidRPr="0022403A">
          <w:rPr>
            <w:rFonts w:ascii="Verdana" w:eastAsia="Times New Roman" w:hAnsi="Verdana" w:cs="Times New Roman"/>
            <w:color w:val="000000"/>
            <w:sz w:val="21"/>
          </w:rPr>
          <w:t>Уведомление</w:t>
        </w:r>
      </w:hyperlink>
      <w:r w:rsidRPr="0022403A">
        <w:rPr>
          <w:rFonts w:ascii="Verdana" w:eastAsia="Times New Roman" w:hAnsi="Verdana" w:cs="Times New Roman"/>
          <w:sz w:val="21"/>
          <w:szCs w:val="21"/>
        </w:rPr>
        <w:t xml:space="preserve">, предусмотренное </w:t>
      </w:r>
      <w:hyperlink r:id="rId158" w:history="1">
        <w:r w:rsidRPr="0022403A">
          <w:rPr>
            <w:rFonts w:ascii="Verdana" w:eastAsia="Times New Roman" w:hAnsi="Verdana" w:cs="Times New Roman"/>
            <w:color w:val="000000"/>
            <w:sz w:val="21"/>
          </w:rPr>
          <w:t>частью 1</w:t>
        </w:r>
      </w:hyperlink>
      <w:r w:rsidRPr="0022403A">
        <w:rPr>
          <w:rFonts w:ascii="Verdana" w:eastAsia="Times New Roman" w:hAnsi="Verdana" w:cs="Times New Roman"/>
          <w:sz w:val="21"/>
          <w:szCs w:val="21"/>
        </w:rPr>
        <w:t xml:space="preserve">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159"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наименование (фамилия, имя, отчество), адрес оператора;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цель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категории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категории субъектов, персональные данные которых обрабатываются;</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правовое основание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6) перечень действий с персональными данными, общее описание используемых оператором способов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7) описание мер, предусмотренных </w:t>
      </w:r>
      <w:hyperlink r:id="rId160" w:history="1">
        <w:r w:rsidRPr="0022403A">
          <w:rPr>
            <w:rFonts w:ascii="Verdana" w:eastAsia="Times New Roman" w:hAnsi="Verdana" w:cs="Times New Roman"/>
            <w:color w:val="000000"/>
            <w:sz w:val="21"/>
          </w:rPr>
          <w:t>статьями 18.1</w:t>
        </w:r>
      </w:hyperlink>
      <w:r w:rsidRPr="0022403A">
        <w:rPr>
          <w:rFonts w:ascii="Verdana" w:eastAsia="Times New Roman" w:hAnsi="Verdana" w:cs="Times New Roman"/>
          <w:sz w:val="21"/>
          <w:szCs w:val="21"/>
        </w:rPr>
        <w:t xml:space="preserve"> и </w:t>
      </w:r>
      <w:hyperlink r:id="rId161" w:history="1">
        <w:r w:rsidRPr="0022403A">
          <w:rPr>
            <w:rFonts w:ascii="Verdana" w:eastAsia="Times New Roman" w:hAnsi="Verdana" w:cs="Times New Roman"/>
            <w:color w:val="000000"/>
            <w:sz w:val="21"/>
          </w:rPr>
          <w:t>19</w:t>
        </w:r>
      </w:hyperlink>
      <w:r w:rsidRPr="0022403A">
        <w:rPr>
          <w:rFonts w:ascii="Verdana" w:eastAsia="Times New Roman" w:hAnsi="Verdana" w:cs="Times New Roman"/>
          <w:sz w:val="21"/>
          <w:szCs w:val="21"/>
        </w:rPr>
        <w:t xml:space="preserve"> настоящего Федерального закона, в том числе сведения о наличии шифровальных (криптографических) средств и наименования этих средств;</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7 в ред. Федерального </w:t>
      </w:r>
      <w:hyperlink r:id="rId162"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7.1) фамилия, имя, отчество физического лица или наименование юридического лица, ответственных за организацию обработки персональных </w:t>
      </w:r>
      <w:r w:rsidRPr="0022403A">
        <w:rPr>
          <w:rFonts w:ascii="Verdana" w:eastAsia="Times New Roman" w:hAnsi="Verdana" w:cs="Times New Roman"/>
          <w:sz w:val="21"/>
          <w:szCs w:val="21"/>
        </w:rPr>
        <w:lastRenderedPageBreak/>
        <w:t>данных, и номера их контактных телефонов, почтовые адреса и адреса электронной почты;</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7.1 введен Федеральным </w:t>
      </w:r>
      <w:hyperlink r:id="rId163"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8) дата начала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9) срок или условие прекращения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10) сведения о наличии или об отсутствии трансграничной передачи персональных данных в процессе их обработки;</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10 введен Федеральным </w:t>
      </w:r>
      <w:hyperlink r:id="rId164"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10.1) сведения о месте нахождения базы данных информации, содержащей персональные данные граждан Российской Федерации;</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10.1 введен Федеральным </w:t>
      </w:r>
      <w:hyperlink r:id="rId165"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21.07.2014 N 242-ФЗ)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11) сведения об обеспечении безопасности персональных данных в соответствии с </w:t>
      </w:r>
      <w:hyperlink r:id="rId166" w:history="1">
        <w:r w:rsidRPr="0022403A">
          <w:rPr>
            <w:rFonts w:ascii="Verdana" w:eastAsia="Times New Roman" w:hAnsi="Verdana" w:cs="Times New Roman"/>
            <w:color w:val="000000"/>
            <w:sz w:val="21"/>
          </w:rPr>
          <w:t>требованиями</w:t>
        </w:r>
      </w:hyperlink>
      <w:r w:rsidRPr="0022403A">
        <w:rPr>
          <w:rFonts w:ascii="Verdana" w:eastAsia="Times New Roman" w:hAnsi="Verdana" w:cs="Times New Roman"/>
          <w:sz w:val="21"/>
          <w:szCs w:val="21"/>
        </w:rPr>
        <w:t xml:space="preserve"> к защите персональных данных, установленными Правительством Российской Федерации.</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11 введен Федеральным </w:t>
      </w:r>
      <w:hyperlink r:id="rId167"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Уполномоченный </w:t>
      </w:r>
      <w:hyperlink r:id="rId168" w:history="1">
        <w:r w:rsidRPr="0022403A">
          <w:rPr>
            <w:rFonts w:ascii="Verdana" w:eastAsia="Times New Roman" w:hAnsi="Verdana" w:cs="Times New Roman"/>
            <w:color w:val="000000"/>
            <w:sz w:val="21"/>
          </w:rPr>
          <w:t>орган</w:t>
        </w:r>
      </w:hyperlink>
      <w:r w:rsidRPr="0022403A">
        <w:rPr>
          <w:rFonts w:ascii="Verdana" w:eastAsia="Times New Roman" w:hAnsi="Verdana" w:cs="Times New Roman"/>
          <w:sz w:val="21"/>
          <w:szCs w:val="21"/>
        </w:rPr>
        <w:t xml:space="preserve"> по защите прав субъектов персональных данных в течение тридцати дней с даты поступления уведомления об обработке персональных данных вносит сведения, указанные в части 3 настоящей </w:t>
      </w:r>
      <w:hyperlink r:id="rId169" w:history="1">
        <w:r w:rsidRPr="0022403A">
          <w:rPr>
            <w:rFonts w:ascii="Verdana" w:eastAsia="Times New Roman" w:hAnsi="Verdana" w:cs="Times New Roman"/>
            <w:color w:val="000000"/>
            <w:sz w:val="21"/>
          </w:rPr>
          <w:t>статьи,</w:t>
        </w:r>
      </w:hyperlink>
      <w:r w:rsidRPr="0022403A">
        <w:rPr>
          <w:rFonts w:ascii="Verdana" w:eastAsia="Times New Roman" w:hAnsi="Verdana" w:cs="Times New Roman"/>
          <w:sz w:val="21"/>
          <w:szCs w:val="21"/>
        </w:rPr>
        <w:t xml:space="preserve"> а также сведения о дате направления указанного уведомления в реестр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w:t>
      </w:r>
      <w:hyperlink r:id="rId170" w:tooltip="Приказ Минкомсвязи России от 21.12.2011 N 346&#10;(ред. от 28.08.2015)&#10;&quot;Об утверждении Административного регламента Федеральной службы по надзору в сфере связи, информационных технологий и массовых коммуникаций по предоставлению государственной услуги &quot;Ведение реестра операторов, осуществляющих обработку персональных данных&quot;&#10;(Зарегистрировано в Минюсте России 29.03.2012 N 23650)" w:history="1">
        <w:r w:rsidRPr="0022403A">
          <w:rPr>
            <w:rFonts w:ascii="Verdana" w:eastAsia="Times New Roman" w:hAnsi="Verdana" w:cs="Times New Roman"/>
            <w:color w:val="000000"/>
            <w:sz w:val="21"/>
          </w:rPr>
          <w:t>общедоступными</w:t>
        </w:r>
      </w:hyperlink>
      <w:r w:rsidRPr="0022403A">
        <w:rPr>
          <w:rFonts w:ascii="Verdana" w:eastAsia="Times New Roman" w:hAnsi="Verdana" w:cs="Times New Roman"/>
          <w:sz w:val="21"/>
          <w:szCs w:val="21"/>
        </w:rPr>
        <w:t>.</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6. В случае предоставления неполных или недостоверных сведений, указанных в </w:t>
      </w:r>
      <w:hyperlink r:id="rId171" w:history="1">
        <w:r w:rsidRPr="0022403A">
          <w:rPr>
            <w:rFonts w:ascii="Verdana" w:eastAsia="Times New Roman" w:hAnsi="Verdana" w:cs="Times New Roman"/>
            <w:color w:val="000000"/>
            <w:sz w:val="21"/>
          </w:rPr>
          <w:t>части 3</w:t>
        </w:r>
      </w:hyperlink>
      <w:r w:rsidRPr="0022403A">
        <w:rPr>
          <w:rFonts w:ascii="Verdana" w:eastAsia="Times New Roman" w:hAnsi="Verdana" w:cs="Times New Roman"/>
          <w:sz w:val="21"/>
          <w:szCs w:val="21"/>
        </w:rPr>
        <w:t xml:space="preserve">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7. В случае изменения сведений, указанных в </w:t>
      </w:r>
      <w:hyperlink r:id="rId172" w:history="1">
        <w:r w:rsidRPr="0022403A">
          <w:rPr>
            <w:rFonts w:ascii="Verdana" w:eastAsia="Times New Roman" w:hAnsi="Verdana" w:cs="Times New Roman"/>
            <w:color w:val="000000"/>
            <w:sz w:val="21"/>
          </w:rPr>
          <w:t>части 3</w:t>
        </w:r>
      </w:hyperlink>
      <w:r w:rsidRPr="0022403A">
        <w:rPr>
          <w:rFonts w:ascii="Verdana" w:eastAsia="Times New Roman" w:hAnsi="Verdana" w:cs="Times New Roman"/>
          <w:sz w:val="21"/>
          <w:szCs w:val="21"/>
        </w:rPr>
        <w:t xml:space="preserve"> настоящей статьи, а также в случае прекращения обработки персональных данных оператор обязан </w:t>
      </w:r>
      <w:hyperlink r:id="rId173" w:history="1">
        <w:r w:rsidRPr="0022403A">
          <w:rPr>
            <w:rFonts w:ascii="Verdana" w:eastAsia="Times New Roman" w:hAnsi="Verdana" w:cs="Times New Roman"/>
            <w:color w:val="000000"/>
            <w:sz w:val="21"/>
          </w:rPr>
          <w:t>уведомить</w:t>
        </w:r>
      </w:hyperlink>
      <w:r w:rsidRPr="0022403A">
        <w:rPr>
          <w:rFonts w:ascii="Verdana" w:eastAsia="Times New Roman" w:hAnsi="Verdana" w:cs="Times New Roman"/>
          <w:sz w:val="21"/>
          <w:szCs w:val="21"/>
        </w:rPr>
        <w:t xml:space="preserve">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(часть 7 в ред. Федерального </w:t>
      </w:r>
      <w:hyperlink r:id="rId174"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22.1. Лица, ответственные за организацию обработки персональных данных в организациях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264" w:lineRule="auto"/>
        <w:ind w:firstLine="547"/>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(введена Федеральным </w:t>
      </w:r>
      <w:hyperlink r:id="rId175"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Оператор, являющийся юридическим лицом, назначает лицо, ответственное за организацию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2. 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Оператор обязан предоставлять лицу, ответственному за организацию обработки персональных данных, сведения, указанные в </w:t>
      </w:r>
      <w:hyperlink r:id="rId176" w:history="1">
        <w:r w:rsidRPr="0022403A">
          <w:rPr>
            <w:rFonts w:ascii="Verdana" w:eastAsia="Times New Roman" w:hAnsi="Verdana" w:cs="Times New Roman"/>
            <w:color w:val="000000"/>
            <w:sz w:val="21"/>
          </w:rPr>
          <w:t>части 3 статьи 22</w:t>
        </w:r>
      </w:hyperlink>
      <w:r w:rsidRPr="0022403A">
        <w:rPr>
          <w:rFonts w:ascii="Verdana" w:eastAsia="Times New Roman" w:hAnsi="Verdana" w:cs="Times New Roman"/>
          <w:sz w:val="21"/>
          <w:szCs w:val="21"/>
        </w:rPr>
        <w:t xml:space="preserve"> 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Лицо, ответственное за организацию обработки персональных данных, в частности, обязано:</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осуществлять внутренний контроль за соблюдением оператором и его работниками законодательства Российской Федерации о персональных данных, в том числе </w:t>
      </w:r>
      <w:hyperlink r:id="rId177" w:tooltip="Ссылка на список документов:&#10;Постановление Правительства РФ от 01.11.2012 N 1119&#10;&quot;Об утверждении требований к защите персональных данных при их обработке в информационных системах персональных данных&quot;&#10;-------------------- &#10;Приказ ФСТЭК России от 11.02.2013 N 17&#10;&quot;Об утверждении Требований о защите информации, не составляющей государственную тайну, содержащейся в государственных информационных системах&quot;&#10;(Зарегистрировано в Минюсте России 31.05.2013 N 28608)" w:history="1">
        <w:r w:rsidRPr="0022403A">
          <w:rPr>
            <w:rFonts w:ascii="Verdana" w:eastAsia="Times New Roman" w:hAnsi="Verdana" w:cs="Times New Roman"/>
            <w:color w:val="000000"/>
            <w:sz w:val="21"/>
          </w:rPr>
          <w:t>требований</w:t>
        </w:r>
      </w:hyperlink>
      <w:r w:rsidRPr="0022403A">
        <w:rPr>
          <w:rFonts w:ascii="Verdana" w:eastAsia="Times New Roman" w:hAnsi="Verdana" w:cs="Times New Roman"/>
          <w:sz w:val="21"/>
          <w:szCs w:val="21"/>
        </w:rPr>
        <w:t xml:space="preserve"> к защите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доводить до сведения работников оператора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организовывать прием и обработку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60" w:lineRule="auto"/>
        <w:jc w:val="center"/>
        <w:rPr>
          <w:rFonts w:ascii="Verdana" w:eastAsia="Times New Roman" w:hAnsi="Verdana" w:cs="Times New Roman"/>
          <w:b/>
          <w:bCs/>
          <w:sz w:val="21"/>
          <w:szCs w:val="21"/>
        </w:rPr>
      </w:pPr>
      <w:r w:rsidRPr="0022403A">
        <w:rPr>
          <w:rFonts w:ascii="Arial" w:eastAsia="Times New Roman" w:hAnsi="Arial" w:cs="Arial"/>
          <w:b/>
          <w:bCs/>
          <w:sz w:val="21"/>
          <w:szCs w:val="21"/>
        </w:rPr>
        <w:t>Глава 5. КОНТРОЛЬ И НАДЗОР ЗА ОБРАБОТКОЙ ПЕРСОНАЛЬНЫХ</w:t>
      </w:r>
    </w:p>
    <w:p w:rsidR="0022403A" w:rsidRPr="0022403A" w:rsidRDefault="0022403A" w:rsidP="0022403A">
      <w:pPr>
        <w:spacing w:after="0" w:line="360" w:lineRule="auto"/>
        <w:jc w:val="center"/>
        <w:rPr>
          <w:rFonts w:ascii="Verdana" w:eastAsia="Times New Roman" w:hAnsi="Verdana" w:cs="Times New Roman"/>
          <w:b/>
          <w:bCs/>
          <w:sz w:val="21"/>
          <w:szCs w:val="21"/>
        </w:rPr>
      </w:pPr>
      <w:r w:rsidRPr="0022403A">
        <w:rPr>
          <w:rFonts w:ascii="Arial" w:eastAsia="Times New Roman" w:hAnsi="Arial" w:cs="Arial"/>
          <w:b/>
          <w:bCs/>
          <w:sz w:val="21"/>
          <w:szCs w:val="21"/>
        </w:rPr>
        <w:t>ДАННЫХ. ОТВЕТСТВЕННОСТЬ ЗА НАРУШЕНИЕ ТРЕБОВАНИЙ</w:t>
      </w:r>
    </w:p>
    <w:p w:rsidR="0022403A" w:rsidRPr="0022403A" w:rsidRDefault="0022403A" w:rsidP="0022403A">
      <w:pPr>
        <w:spacing w:after="0" w:line="360" w:lineRule="auto"/>
        <w:jc w:val="center"/>
        <w:rPr>
          <w:rFonts w:ascii="Verdana" w:eastAsia="Times New Roman" w:hAnsi="Verdana" w:cs="Times New Roman"/>
          <w:b/>
          <w:bCs/>
          <w:sz w:val="21"/>
          <w:szCs w:val="21"/>
        </w:rPr>
      </w:pPr>
      <w:r w:rsidRPr="0022403A">
        <w:rPr>
          <w:rFonts w:ascii="Arial" w:eastAsia="Times New Roman" w:hAnsi="Arial" w:cs="Arial"/>
          <w:b/>
          <w:bCs/>
          <w:sz w:val="21"/>
          <w:szCs w:val="21"/>
        </w:rPr>
        <w:t>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23. Уполномоченный орган по защите прав субъектов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Уполномоченным органом по защите прав субъектов персональных данных, на который возлагается обеспечение контроля и надзора за соответствием обработки персональных данных требованиям настоящего Федерального закона, является </w:t>
      </w:r>
      <w:hyperlink r:id="rId178" w:history="1">
        <w:r w:rsidRPr="0022403A">
          <w:rPr>
            <w:rFonts w:ascii="Verdana" w:eastAsia="Times New Roman" w:hAnsi="Verdana" w:cs="Times New Roman"/>
            <w:color w:val="000000"/>
            <w:sz w:val="21"/>
          </w:rPr>
          <w:t>федеральный орган</w:t>
        </w:r>
      </w:hyperlink>
      <w:r w:rsidRPr="0022403A">
        <w:rPr>
          <w:rFonts w:ascii="Verdana" w:eastAsia="Times New Roman" w:hAnsi="Verdana" w:cs="Times New Roman"/>
          <w:sz w:val="21"/>
          <w:szCs w:val="21"/>
        </w:rPr>
        <w:t xml:space="preserve"> исполнительной власти, осуществляющий функции по контролю и надзору в сфере информационных технологий и связи.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Уполномоченный орган по защите прав субъектов персональных данных 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Уполномоченный орган по защите прав субъектов персональных данных имеет право:</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запрашивать у физических или юридических лиц информацию, необходимую для реализации своих полномочий, и безвозмездно получать такую информацию;</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 осуществлять проверку сведений, содержащихся в </w:t>
      </w:r>
      <w:hyperlink r:id="rId179" w:history="1">
        <w:r w:rsidRPr="0022403A">
          <w:rPr>
            <w:rFonts w:ascii="Verdana" w:eastAsia="Times New Roman" w:hAnsi="Verdana" w:cs="Times New Roman"/>
            <w:color w:val="000000"/>
            <w:sz w:val="21"/>
          </w:rPr>
          <w:t>уведомлении</w:t>
        </w:r>
      </w:hyperlink>
      <w:r w:rsidRPr="0022403A">
        <w:rPr>
          <w:rFonts w:ascii="Verdana" w:eastAsia="Times New Roman" w:hAnsi="Verdana" w:cs="Times New Roman"/>
          <w:sz w:val="21"/>
          <w:szCs w:val="21"/>
        </w:rPr>
        <w:t xml:space="preserve"> об обработке персональных данных, или привлекать для осуществления такой проверки иные государственные органы в пределах их полномочий;</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3) требовать от оператора уточнения, блокирования или уничтожения недостоверных или полученных незаконным путем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3.1) ограничивать доступ к информации, обрабатываемой с нарушением законодательства Российской Федерации в области персональных данных, в </w:t>
      </w:r>
      <w:hyperlink r:id="rId180" w:history="1">
        <w:r w:rsidRPr="0022403A">
          <w:rPr>
            <w:rFonts w:ascii="Verdana" w:eastAsia="Times New Roman" w:hAnsi="Verdana" w:cs="Times New Roman"/>
            <w:color w:val="000000"/>
            <w:sz w:val="21"/>
          </w:rPr>
          <w:t>порядке</w:t>
        </w:r>
      </w:hyperlink>
      <w:r w:rsidRPr="0022403A">
        <w:rPr>
          <w:rFonts w:ascii="Verdana" w:eastAsia="Times New Roman" w:hAnsi="Verdana" w:cs="Times New Roman"/>
          <w:sz w:val="21"/>
          <w:szCs w:val="21"/>
        </w:rPr>
        <w:t>, установленном законодательством Российской Федерации;</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3.1 введен Федеральным </w:t>
      </w:r>
      <w:hyperlink r:id="rId181"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21.07.2014 N 242-ФЗ)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обращаться в суд с исковыми заявлениями в защиту прав субъектов персональных данных, в том числе в защиту прав неопределенного круга лиц, и представлять интересы субъектов персональных данных в суде;</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182"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5.1) направлять в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w:t>
      </w:r>
      <w:hyperlink r:id="rId183" w:history="1">
        <w:r w:rsidRPr="0022403A">
          <w:rPr>
            <w:rFonts w:ascii="Verdana" w:eastAsia="Times New Roman" w:hAnsi="Verdana" w:cs="Times New Roman"/>
            <w:color w:val="000000"/>
            <w:sz w:val="21"/>
          </w:rPr>
          <w:t>пункте 7 части 3 статьи 22</w:t>
        </w:r>
      </w:hyperlink>
      <w:r w:rsidRPr="0022403A">
        <w:rPr>
          <w:rFonts w:ascii="Verdana" w:eastAsia="Times New Roman" w:hAnsi="Verdana" w:cs="Times New Roman"/>
          <w:sz w:val="21"/>
          <w:szCs w:val="21"/>
        </w:rPr>
        <w:t xml:space="preserve"> настоящего Федерального закона;</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(п. 5.1 введен Федеральным </w:t>
      </w:r>
      <w:hyperlink r:id="rId184"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w:t>
      </w:r>
      <w:hyperlink r:id="rId185"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9) привлекать к административной ответственности лиц, виновных в нарушении 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Уполномоченный орган по защите прав субъектов персональных данных обязан:</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3) вести реестр операторов;</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4) осуществлять меры, направленные на совершенствование защиты прав субъектов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7) выполнять иные предусмотренные законодательством Российской Федерации обязанности.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(часть 5.1 введена Федеральным </w:t>
      </w:r>
      <w:hyperlink r:id="rId186"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6. Решения уполномоченного органа по защите прав субъектов персональных данных могут быть обжалованы в судебном порядке.</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8. Финансирование уполномоченного органа по защите прав субъектов персональных данных осуществляется за счет средств федерального бюджета.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которого определяются уполномоченным органом по защите прав субъектов персональных данных.</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24. Ответственность за нарушение требований настоящего Федерального закона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lastRenderedPageBreak/>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1. Лица, виновные в нарушении требований настоящего Федерального закона, несут предусмотренную </w:t>
      </w:r>
      <w:hyperlink r:id="rId187" w:tooltip="Ссылка на список документов:&#10;&quot;Уголовный кодекс Российской Федерации&quot; от 13.06.1996 N 63-ФЗ&#10;(ред. от 06.07.2016)&#10;-------------------- &#10;&quot;Кодекс Российской Федерации об административных правонарушениях&quot; от 30.12.2001 N 195-ФЗ&#10;(ред. от 06.07.2016, с изм. от 17.11.2016)&#10;(с изм. и доп., вступ. в силу с 03.10.2016)&#10;-------------------- &#10;&quot;Трудовой кодекс Российской Федерации&quot; от 30.12.2001 N 197-ФЗ&#10;(ред. от 03.07.2016)&#10;(с изм. и доп., вступ. в силу с 03.10.2016)"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 ответственность.</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(в ред. Федерального </w:t>
      </w:r>
      <w:hyperlink r:id="rId188" w:history="1">
        <w:r w:rsidRPr="0022403A">
          <w:rPr>
            <w:rFonts w:ascii="Verdana" w:eastAsia="Times New Roman" w:hAnsi="Verdana" w:cs="Times New Roman"/>
            <w:color w:val="000000"/>
            <w:sz w:val="21"/>
          </w:rPr>
          <w:t>закона</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w:t>
      </w:r>
      <w:hyperlink r:id="rId189" w:history="1">
        <w:r w:rsidRPr="0022403A">
          <w:rPr>
            <w:rFonts w:ascii="Verdana" w:eastAsia="Times New Roman" w:hAnsi="Verdana" w:cs="Times New Roman"/>
            <w:color w:val="000000"/>
            <w:sz w:val="21"/>
          </w:rPr>
          <w:t>требований</w:t>
        </w:r>
      </w:hyperlink>
      <w:r w:rsidRPr="0022403A">
        <w:rPr>
          <w:rFonts w:ascii="Verdana" w:eastAsia="Times New Roman" w:hAnsi="Verdana" w:cs="Times New Roman"/>
          <w:sz w:val="21"/>
          <w:szCs w:val="21"/>
        </w:rPr>
        <w:t xml:space="preserve"> к защите персональных данных, установленных в соответствии с настоящим Федеральным законом, подлежит возмещению в соответствии с </w:t>
      </w:r>
      <w:hyperlink r:id="rId190" w:history="1">
        <w:r w:rsidRPr="0022403A">
          <w:rPr>
            <w:rFonts w:ascii="Verdana" w:eastAsia="Times New Roman" w:hAnsi="Verdana" w:cs="Times New Roman"/>
            <w:color w:val="000000"/>
            <w:sz w:val="21"/>
          </w:rPr>
          <w:t>законодательством</w:t>
        </w:r>
      </w:hyperlink>
      <w:r w:rsidRPr="0022403A">
        <w:rPr>
          <w:rFonts w:ascii="Verdana" w:eastAsia="Times New Roman" w:hAnsi="Verdana" w:cs="Times New Roman"/>
          <w:sz w:val="21"/>
          <w:szCs w:val="21"/>
        </w:rPr>
        <w:t xml:space="preserve">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(часть 2 введена Федеральным </w:t>
      </w:r>
      <w:hyperlink r:id="rId191"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60" w:lineRule="auto"/>
        <w:jc w:val="center"/>
        <w:rPr>
          <w:rFonts w:ascii="Verdana" w:eastAsia="Times New Roman" w:hAnsi="Verdana" w:cs="Times New Roman"/>
          <w:b/>
          <w:bCs/>
          <w:sz w:val="21"/>
          <w:szCs w:val="21"/>
        </w:rPr>
      </w:pPr>
      <w:r w:rsidRPr="0022403A">
        <w:rPr>
          <w:rFonts w:ascii="Arial" w:eastAsia="Times New Roman" w:hAnsi="Arial" w:cs="Arial"/>
          <w:b/>
          <w:bCs/>
          <w:sz w:val="21"/>
          <w:szCs w:val="21"/>
        </w:rPr>
        <w:t>Глава 6. ЗАКЛЮЧИТЕЛЬНЫЕ ПОЛОЖЕНИЯ</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Arial" w:eastAsia="Times New Roman" w:hAnsi="Arial" w:cs="Arial"/>
          <w:b/>
          <w:bCs/>
          <w:sz w:val="21"/>
          <w:szCs w:val="21"/>
        </w:rPr>
        <w:t>Статья 25. Заключительные положения</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1. Настоящий Федеральный закон вступает в силу по истечении ста восьмидесяти дней после дня его официального опубликования.</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2.1. Операторы, которые осуществляли обработку персональных данных до 1 июля 2011 года, обязаны представить в уполномоченный орган по защите прав субъектов персональных данных сведения, указанные в </w:t>
      </w:r>
      <w:hyperlink r:id="rId192" w:history="1">
        <w:r w:rsidRPr="0022403A">
          <w:rPr>
            <w:rFonts w:ascii="Verdana" w:eastAsia="Times New Roman" w:hAnsi="Verdana" w:cs="Times New Roman"/>
            <w:color w:val="000000"/>
            <w:sz w:val="21"/>
          </w:rPr>
          <w:t>пунктах 5</w:t>
        </w:r>
      </w:hyperlink>
      <w:r w:rsidRPr="0022403A">
        <w:rPr>
          <w:rFonts w:ascii="Verdana" w:eastAsia="Times New Roman" w:hAnsi="Verdana" w:cs="Times New Roman"/>
          <w:sz w:val="21"/>
          <w:szCs w:val="21"/>
        </w:rPr>
        <w:t xml:space="preserve">, </w:t>
      </w:r>
      <w:hyperlink r:id="rId193" w:history="1">
        <w:r w:rsidRPr="0022403A">
          <w:rPr>
            <w:rFonts w:ascii="Verdana" w:eastAsia="Times New Roman" w:hAnsi="Verdana" w:cs="Times New Roman"/>
            <w:color w:val="000000"/>
            <w:sz w:val="21"/>
          </w:rPr>
          <w:t>7.1</w:t>
        </w:r>
      </w:hyperlink>
      <w:r w:rsidRPr="0022403A">
        <w:rPr>
          <w:rFonts w:ascii="Verdana" w:eastAsia="Times New Roman" w:hAnsi="Verdana" w:cs="Times New Roman"/>
          <w:sz w:val="21"/>
          <w:szCs w:val="21"/>
        </w:rPr>
        <w:t xml:space="preserve">, </w:t>
      </w:r>
      <w:hyperlink r:id="rId194" w:history="1">
        <w:r w:rsidRPr="0022403A">
          <w:rPr>
            <w:rFonts w:ascii="Verdana" w:eastAsia="Times New Roman" w:hAnsi="Verdana" w:cs="Times New Roman"/>
            <w:color w:val="000000"/>
            <w:sz w:val="21"/>
          </w:rPr>
          <w:t>10</w:t>
        </w:r>
      </w:hyperlink>
      <w:r w:rsidRPr="0022403A">
        <w:rPr>
          <w:rFonts w:ascii="Verdana" w:eastAsia="Times New Roman" w:hAnsi="Verdana" w:cs="Times New Roman"/>
          <w:sz w:val="21"/>
          <w:szCs w:val="21"/>
        </w:rPr>
        <w:t xml:space="preserve"> и </w:t>
      </w:r>
      <w:hyperlink r:id="rId195" w:history="1">
        <w:r w:rsidRPr="0022403A">
          <w:rPr>
            <w:rFonts w:ascii="Verdana" w:eastAsia="Times New Roman" w:hAnsi="Verdana" w:cs="Times New Roman"/>
            <w:color w:val="000000"/>
            <w:sz w:val="21"/>
          </w:rPr>
          <w:t>11 части 3 статьи 22</w:t>
        </w:r>
      </w:hyperlink>
      <w:r w:rsidRPr="0022403A">
        <w:rPr>
          <w:rFonts w:ascii="Verdana" w:eastAsia="Times New Roman" w:hAnsi="Verdana" w:cs="Times New Roman"/>
          <w:sz w:val="21"/>
          <w:szCs w:val="21"/>
        </w:rPr>
        <w:t xml:space="preserve"> настоящего Федерального закона, не позднее 1 января 2013 года.</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(часть 2.1 введена Федеральным </w:t>
      </w:r>
      <w:hyperlink r:id="rId196"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3. Утратил силу. - Федеральный </w:t>
      </w:r>
      <w:hyperlink r:id="rId197" w:history="1">
        <w:r w:rsidRPr="0022403A">
          <w:rPr>
            <w:rFonts w:ascii="Verdana" w:eastAsia="Times New Roman" w:hAnsi="Verdana" w:cs="Times New Roman"/>
            <w:color w:val="000000"/>
            <w:sz w:val="21"/>
          </w:rPr>
          <w:t>закон</w:t>
        </w:r>
      </w:hyperlink>
      <w:r w:rsidRPr="0022403A">
        <w:rPr>
          <w:rFonts w:ascii="Verdana" w:eastAsia="Times New Roman" w:hAnsi="Verdana" w:cs="Times New Roman"/>
          <w:sz w:val="21"/>
          <w:szCs w:val="21"/>
        </w:rPr>
        <w:t xml:space="preserve"> от 25.07.2011 N 261-ФЗ.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4. 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частью 2 </w:t>
      </w:r>
      <w:hyperlink r:id="rId198" w:history="1">
        <w:r w:rsidRPr="0022403A">
          <w:rPr>
            <w:rFonts w:ascii="Verdana" w:eastAsia="Times New Roman" w:hAnsi="Verdana" w:cs="Times New Roman"/>
            <w:color w:val="000000"/>
            <w:sz w:val="21"/>
          </w:rPr>
          <w:t>статьи 22</w:t>
        </w:r>
      </w:hyperlink>
      <w:r w:rsidRPr="0022403A">
        <w:rPr>
          <w:rFonts w:ascii="Verdana" w:eastAsia="Times New Roman" w:hAnsi="Verdana" w:cs="Times New Roman"/>
          <w:sz w:val="21"/>
          <w:szCs w:val="21"/>
        </w:rPr>
        <w:t xml:space="preserve"> настоящего Федерального закона, </w:t>
      </w:r>
      <w:hyperlink r:id="rId199" w:history="1">
        <w:r w:rsidRPr="0022403A">
          <w:rPr>
            <w:rFonts w:ascii="Verdana" w:eastAsia="Times New Roman" w:hAnsi="Verdana" w:cs="Times New Roman"/>
            <w:color w:val="000000"/>
            <w:sz w:val="21"/>
          </w:rPr>
          <w:t>уведомление</w:t>
        </w:r>
      </w:hyperlink>
      <w:r w:rsidRPr="0022403A">
        <w:rPr>
          <w:rFonts w:ascii="Verdana" w:eastAsia="Times New Roman" w:hAnsi="Verdana" w:cs="Times New Roman"/>
          <w:sz w:val="21"/>
          <w:szCs w:val="21"/>
        </w:rPr>
        <w:t xml:space="preserve">, предусмотренное частью 3 </w:t>
      </w:r>
      <w:hyperlink r:id="rId200" w:history="1">
        <w:r w:rsidRPr="0022403A">
          <w:rPr>
            <w:rFonts w:ascii="Verdana" w:eastAsia="Times New Roman" w:hAnsi="Verdana" w:cs="Times New Roman"/>
            <w:color w:val="000000"/>
            <w:sz w:val="21"/>
          </w:rPr>
          <w:t>статьи 22</w:t>
        </w:r>
      </w:hyperlink>
      <w:r w:rsidRPr="0022403A">
        <w:rPr>
          <w:rFonts w:ascii="Verdana" w:eastAsia="Times New Roman" w:hAnsi="Verdana" w:cs="Times New Roman"/>
          <w:sz w:val="21"/>
          <w:szCs w:val="21"/>
        </w:rPr>
        <w:t xml:space="preserve"> настоящего Федерального закона, не позднее 1 января 2008 года.</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xml:space="preserve">5. Отношения, связанные с обработкой персональных данных, осуществляемой государственными 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201"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sz w:val="21"/>
          <w:szCs w:val="21"/>
        </w:rPr>
        <w:t xml:space="preserve"> "Об особенностях </w:t>
      </w:r>
      <w:r w:rsidRPr="0022403A">
        <w:rPr>
          <w:rFonts w:ascii="Verdana" w:eastAsia="Times New Roman" w:hAnsi="Verdana" w:cs="Times New Roman"/>
          <w:sz w:val="21"/>
          <w:szCs w:val="21"/>
        </w:rPr>
        <w:lastRenderedPageBreak/>
        <w:t>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22403A" w:rsidRPr="0022403A" w:rsidRDefault="0022403A" w:rsidP="0022403A">
      <w:pPr>
        <w:spacing w:after="0" w:line="264" w:lineRule="auto"/>
        <w:jc w:val="both"/>
        <w:rPr>
          <w:rFonts w:ascii="Verdana" w:eastAsia="Times New Roman" w:hAnsi="Verdana" w:cs="Times New Roman"/>
          <w:color w:val="828282"/>
          <w:sz w:val="21"/>
          <w:szCs w:val="21"/>
        </w:rPr>
      </w:pPr>
      <w:r w:rsidRPr="0022403A">
        <w:rPr>
          <w:rFonts w:ascii="Verdana" w:eastAsia="Times New Roman" w:hAnsi="Verdana" w:cs="Times New Roman"/>
          <w:color w:val="828282"/>
          <w:sz w:val="21"/>
          <w:szCs w:val="21"/>
        </w:rPr>
        <w:t xml:space="preserve">(часть 5 введена Федеральным </w:t>
      </w:r>
      <w:hyperlink r:id="rId202" w:history="1">
        <w:r w:rsidRPr="0022403A">
          <w:rPr>
            <w:rFonts w:ascii="Verdana" w:eastAsia="Times New Roman" w:hAnsi="Verdana" w:cs="Times New Roman"/>
            <w:color w:val="000000"/>
            <w:sz w:val="21"/>
          </w:rPr>
          <w:t>законом</w:t>
        </w:r>
      </w:hyperlink>
      <w:r w:rsidRPr="0022403A">
        <w:rPr>
          <w:rFonts w:ascii="Verdana" w:eastAsia="Times New Roman" w:hAnsi="Verdana" w:cs="Times New Roman"/>
          <w:color w:val="828282"/>
          <w:sz w:val="21"/>
          <w:szCs w:val="21"/>
        </w:rPr>
        <w:t xml:space="preserve"> от 05.04.2013 N 43-ФЗ)</w:t>
      </w:r>
    </w:p>
    <w:p w:rsidR="0022403A" w:rsidRPr="0022403A" w:rsidRDefault="0022403A" w:rsidP="0022403A">
      <w:pPr>
        <w:spacing w:after="0" w:line="312" w:lineRule="auto"/>
        <w:ind w:firstLine="547"/>
        <w:jc w:val="both"/>
        <w:rPr>
          <w:rFonts w:ascii="Verdana" w:eastAsia="Times New Roman" w:hAnsi="Verdana" w:cs="Times New Roman"/>
          <w:sz w:val="21"/>
          <w:szCs w:val="21"/>
        </w:rPr>
      </w:pPr>
      <w:r w:rsidRPr="0022403A">
        <w:rPr>
          <w:rFonts w:ascii="Verdana" w:eastAsia="Times New Roman" w:hAnsi="Verdana" w:cs="Times New Roman"/>
          <w:sz w:val="21"/>
          <w:szCs w:val="21"/>
        </w:rPr>
        <w:t> </w:t>
      </w:r>
    </w:p>
    <w:p w:rsidR="0022403A" w:rsidRPr="0022403A" w:rsidRDefault="0022403A" w:rsidP="0022403A">
      <w:pPr>
        <w:spacing w:after="0" w:line="360" w:lineRule="auto"/>
        <w:jc w:val="right"/>
        <w:rPr>
          <w:rFonts w:ascii="Verdana" w:eastAsia="Times New Roman" w:hAnsi="Verdana" w:cs="Times New Roman"/>
          <w:sz w:val="21"/>
          <w:szCs w:val="21"/>
        </w:rPr>
      </w:pPr>
      <w:r w:rsidRPr="0022403A">
        <w:rPr>
          <w:rFonts w:ascii="Verdana" w:eastAsia="Times New Roman" w:hAnsi="Verdana" w:cs="Times New Roman"/>
          <w:sz w:val="21"/>
          <w:szCs w:val="21"/>
        </w:rPr>
        <w:t>Президент</w:t>
      </w:r>
    </w:p>
    <w:p w:rsidR="0022403A" w:rsidRPr="0022403A" w:rsidRDefault="0022403A" w:rsidP="0022403A">
      <w:pPr>
        <w:spacing w:after="0" w:line="360" w:lineRule="auto"/>
        <w:jc w:val="right"/>
        <w:rPr>
          <w:rFonts w:ascii="Verdana" w:eastAsia="Times New Roman" w:hAnsi="Verdana" w:cs="Times New Roman"/>
          <w:sz w:val="21"/>
          <w:szCs w:val="21"/>
        </w:rPr>
      </w:pPr>
      <w:r w:rsidRPr="0022403A">
        <w:rPr>
          <w:rFonts w:ascii="Verdana" w:eastAsia="Times New Roman" w:hAnsi="Verdana" w:cs="Times New Roman"/>
          <w:sz w:val="21"/>
          <w:szCs w:val="21"/>
        </w:rPr>
        <w:t>Российской Федерации</w:t>
      </w:r>
    </w:p>
    <w:p w:rsidR="0022403A" w:rsidRPr="0022403A" w:rsidRDefault="0022403A" w:rsidP="0022403A">
      <w:pPr>
        <w:spacing w:after="0" w:line="360" w:lineRule="auto"/>
        <w:jc w:val="right"/>
        <w:rPr>
          <w:rFonts w:ascii="Verdana" w:eastAsia="Times New Roman" w:hAnsi="Verdana" w:cs="Times New Roman"/>
          <w:sz w:val="21"/>
          <w:szCs w:val="21"/>
        </w:rPr>
      </w:pPr>
      <w:r w:rsidRPr="0022403A">
        <w:rPr>
          <w:rFonts w:ascii="Verdana" w:eastAsia="Times New Roman" w:hAnsi="Verdana" w:cs="Times New Roman"/>
          <w:sz w:val="21"/>
          <w:szCs w:val="21"/>
        </w:rPr>
        <w:t>В.ПУТИН</w:t>
      </w:r>
    </w:p>
    <w:p w:rsidR="0022403A" w:rsidRPr="0022403A" w:rsidRDefault="0022403A" w:rsidP="0022403A">
      <w:pPr>
        <w:spacing w:after="0" w:line="240" w:lineRule="auto"/>
        <w:rPr>
          <w:rFonts w:ascii="Verdana" w:eastAsia="Times New Roman" w:hAnsi="Verdana" w:cs="Times New Roman"/>
          <w:sz w:val="21"/>
          <w:szCs w:val="21"/>
        </w:rPr>
      </w:pPr>
      <w:r w:rsidRPr="0022403A">
        <w:rPr>
          <w:rFonts w:ascii="Verdana" w:eastAsia="Times New Roman" w:hAnsi="Verdana" w:cs="Times New Roman"/>
          <w:sz w:val="21"/>
          <w:szCs w:val="21"/>
        </w:rPr>
        <w:t>Москва, Кремль</w:t>
      </w:r>
    </w:p>
    <w:p w:rsidR="0022403A" w:rsidRPr="0022403A" w:rsidRDefault="0022403A" w:rsidP="0022403A">
      <w:pPr>
        <w:spacing w:after="0" w:line="240" w:lineRule="auto"/>
        <w:rPr>
          <w:rFonts w:ascii="Verdana" w:eastAsia="Times New Roman" w:hAnsi="Verdana" w:cs="Times New Roman"/>
          <w:sz w:val="21"/>
          <w:szCs w:val="21"/>
        </w:rPr>
      </w:pPr>
      <w:r w:rsidRPr="0022403A">
        <w:rPr>
          <w:rFonts w:ascii="Verdana" w:eastAsia="Times New Roman" w:hAnsi="Verdana" w:cs="Times New Roman"/>
          <w:sz w:val="21"/>
          <w:szCs w:val="21"/>
        </w:rPr>
        <w:t>27 июля 2006 года</w:t>
      </w:r>
    </w:p>
    <w:p w:rsidR="0022403A" w:rsidRPr="0022403A" w:rsidRDefault="0022403A" w:rsidP="0022403A">
      <w:pPr>
        <w:spacing w:after="0" w:line="240" w:lineRule="auto"/>
        <w:rPr>
          <w:rFonts w:ascii="Verdana" w:eastAsia="Times New Roman" w:hAnsi="Verdana" w:cs="Times New Roman"/>
          <w:sz w:val="21"/>
          <w:szCs w:val="21"/>
        </w:rPr>
      </w:pPr>
      <w:r w:rsidRPr="0022403A">
        <w:rPr>
          <w:rFonts w:ascii="Verdana" w:eastAsia="Times New Roman" w:hAnsi="Verdana" w:cs="Times New Roman"/>
          <w:sz w:val="21"/>
          <w:szCs w:val="21"/>
        </w:rPr>
        <w:t>N 152-ФЗ</w:t>
      </w:r>
    </w:p>
    <w:p w:rsidR="0022403A" w:rsidRPr="0022403A" w:rsidRDefault="0022403A" w:rsidP="0022403A">
      <w:pPr>
        <w:spacing w:after="0" w:line="240" w:lineRule="auto"/>
        <w:rPr>
          <w:rFonts w:ascii="Verdana" w:eastAsia="Times New Roman" w:hAnsi="Verdana" w:cs="Times New Roman"/>
          <w:sz w:val="21"/>
          <w:szCs w:val="21"/>
        </w:rPr>
      </w:pPr>
      <w:r w:rsidRPr="0022403A">
        <w:rPr>
          <w:rFonts w:ascii="Verdana" w:eastAsia="Times New Roman" w:hAnsi="Verdana" w:cs="Times New Roman"/>
          <w:sz w:val="21"/>
          <w:szCs w:val="21"/>
        </w:rPr>
        <w:t> </w:t>
      </w:r>
    </w:p>
    <w:p w:rsidR="003C628B" w:rsidRDefault="003C628B"/>
    <w:sectPr w:rsidR="003C62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useFELayout/>
  </w:compat>
  <w:rsids>
    <w:rsidRoot w:val="0022403A"/>
    <w:rsid w:val="0022403A"/>
    <w:rsid w:val="003C62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2403A"/>
    <w:rPr>
      <w:color w:val="0000FF"/>
      <w:u w:val="single"/>
    </w:rPr>
  </w:style>
  <w:style w:type="character" w:styleId="a4">
    <w:name w:val="FollowedHyperlink"/>
    <w:basedOn w:val="a0"/>
    <w:uiPriority w:val="99"/>
    <w:semiHidden/>
    <w:unhideWhenUsed/>
    <w:rsid w:val="0022403A"/>
    <w:rPr>
      <w:color w:val="800080"/>
      <w:u w:val="single"/>
    </w:rPr>
  </w:style>
</w:styles>
</file>

<file path=word/webSettings.xml><?xml version="1.0" encoding="utf-8"?>
<w:webSettings xmlns:r="http://schemas.openxmlformats.org/officeDocument/2006/relationships" xmlns:w="http://schemas.openxmlformats.org/wordprocessingml/2006/main">
  <w:divs>
    <w:div w:id="1757245729">
      <w:bodyDiv w:val="1"/>
      <w:marLeft w:val="0"/>
      <w:marRight w:val="0"/>
      <w:marTop w:val="0"/>
      <w:marBottom w:val="0"/>
      <w:divBdr>
        <w:top w:val="none" w:sz="0" w:space="0" w:color="auto"/>
        <w:left w:val="none" w:sz="0" w:space="0" w:color="auto"/>
        <w:bottom w:val="none" w:sz="0" w:space="0" w:color="auto"/>
        <w:right w:val="none" w:sz="0" w:space="0" w:color="auto"/>
      </w:divBdr>
      <w:divsChild>
        <w:div w:id="255945785">
          <w:marLeft w:val="0"/>
          <w:marRight w:val="0"/>
          <w:marTop w:val="0"/>
          <w:marBottom w:val="0"/>
          <w:divBdr>
            <w:top w:val="none" w:sz="0" w:space="0" w:color="auto"/>
            <w:left w:val="none" w:sz="0" w:space="0" w:color="auto"/>
            <w:bottom w:val="none" w:sz="0" w:space="0" w:color="auto"/>
            <w:right w:val="none" w:sz="0" w:space="0" w:color="auto"/>
          </w:divBdr>
        </w:div>
        <w:div w:id="1603804037">
          <w:marLeft w:val="0"/>
          <w:marRight w:val="0"/>
          <w:marTop w:val="0"/>
          <w:marBottom w:val="0"/>
          <w:divBdr>
            <w:top w:val="none" w:sz="0" w:space="0" w:color="auto"/>
            <w:left w:val="none" w:sz="0" w:space="0" w:color="auto"/>
            <w:bottom w:val="none" w:sz="0" w:space="0" w:color="auto"/>
            <w:right w:val="none" w:sz="0" w:space="0" w:color="auto"/>
          </w:divBdr>
        </w:div>
        <w:div w:id="1079592773">
          <w:marLeft w:val="0"/>
          <w:marRight w:val="0"/>
          <w:marTop w:val="0"/>
          <w:marBottom w:val="0"/>
          <w:divBdr>
            <w:top w:val="none" w:sz="0" w:space="0" w:color="auto"/>
            <w:left w:val="none" w:sz="0" w:space="0" w:color="auto"/>
            <w:bottom w:val="none" w:sz="0" w:space="0" w:color="auto"/>
            <w:right w:val="none" w:sz="0" w:space="0" w:color="auto"/>
          </w:divBdr>
        </w:div>
        <w:div w:id="959922019">
          <w:marLeft w:val="0"/>
          <w:marRight w:val="0"/>
          <w:marTop w:val="0"/>
          <w:marBottom w:val="0"/>
          <w:divBdr>
            <w:top w:val="none" w:sz="0" w:space="0" w:color="auto"/>
            <w:left w:val="none" w:sz="0" w:space="0" w:color="auto"/>
            <w:bottom w:val="none" w:sz="0" w:space="0" w:color="auto"/>
            <w:right w:val="none" w:sz="0" w:space="0" w:color="auto"/>
          </w:divBdr>
        </w:div>
        <w:div w:id="1111322952">
          <w:marLeft w:val="0"/>
          <w:marRight w:val="0"/>
          <w:marTop w:val="0"/>
          <w:marBottom w:val="0"/>
          <w:divBdr>
            <w:top w:val="none" w:sz="0" w:space="0" w:color="auto"/>
            <w:left w:val="none" w:sz="0" w:space="0" w:color="auto"/>
            <w:bottom w:val="none" w:sz="0" w:space="0" w:color="auto"/>
            <w:right w:val="none" w:sz="0" w:space="0" w:color="auto"/>
          </w:divBdr>
        </w:div>
        <w:div w:id="231887715">
          <w:marLeft w:val="0"/>
          <w:marRight w:val="0"/>
          <w:marTop w:val="0"/>
          <w:marBottom w:val="0"/>
          <w:divBdr>
            <w:top w:val="none" w:sz="0" w:space="0" w:color="auto"/>
            <w:left w:val="none" w:sz="0" w:space="0" w:color="auto"/>
            <w:bottom w:val="none" w:sz="0" w:space="0" w:color="auto"/>
            <w:right w:val="none" w:sz="0" w:space="0" w:color="auto"/>
          </w:divBdr>
        </w:div>
        <w:div w:id="795375664">
          <w:marLeft w:val="0"/>
          <w:marRight w:val="0"/>
          <w:marTop w:val="0"/>
          <w:marBottom w:val="0"/>
          <w:divBdr>
            <w:top w:val="none" w:sz="0" w:space="0" w:color="auto"/>
            <w:left w:val="none" w:sz="0" w:space="0" w:color="auto"/>
            <w:bottom w:val="none" w:sz="0" w:space="0" w:color="auto"/>
            <w:right w:val="none" w:sz="0" w:space="0" w:color="auto"/>
          </w:divBdr>
        </w:div>
        <w:div w:id="1764642907">
          <w:marLeft w:val="0"/>
          <w:marRight w:val="0"/>
          <w:marTop w:val="0"/>
          <w:marBottom w:val="0"/>
          <w:divBdr>
            <w:top w:val="none" w:sz="0" w:space="0" w:color="auto"/>
            <w:left w:val="none" w:sz="0" w:space="0" w:color="auto"/>
            <w:bottom w:val="none" w:sz="0" w:space="0" w:color="auto"/>
            <w:right w:val="none" w:sz="0" w:space="0" w:color="auto"/>
          </w:divBdr>
        </w:div>
        <w:div w:id="1700472598">
          <w:marLeft w:val="0"/>
          <w:marRight w:val="0"/>
          <w:marTop w:val="0"/>
          <w:marBottom w:val="0"/>
          <w:divBdr>
            <w:top w:val="none" w:sz="0" w:space="0" w:color="auto"/>
            <w:left w:val="none" w:sz="0" w:space="0" w:color="auto"/>
            <w:bottom w:val="none" w:sz="0" w:space="0" w:color="auto"/>
            <w:right w:val="none" w:sz="0" w:space="0" w:color="auto"/>
          </w:divBdr>
        </w:div>
        <w:div w:id="2013406964">
          <w:marLeft w:val="0"/>
          <w:marRight w:val="0"/>
          <w:marTop w:val="0"/>
          <w:marBottom w:val="0"/>
          <w:divBdr>
            <w:top w:val="none" w:sz="0" w:space="0" w:color="auto"/>
            <w:left w:val="none" w:sz="0" w:space="0" w:color="auto"/>
            <w:bottom w:val="none" w:sz="0" w:space="0" w:color="auto"/>
            <w:right w:val="none" w:sz="0" w:space="0" w:color="auto"/>
          </w:divBdr>
        </w:div>
        <w:div w:id="2031368910">
          <w:marLeft w:val="0"/>
          <w:marRight w:val="0"/>
          <w:marTop w:val="0"/>
          <w:marBottom w:val="0"/>
          <w:divBdr>
            <w:top w:val="none" w:sz="0" w:space="0" w:color="auto"/>
            <w:left w:val="none" w:sz="0" w:space="0" w:color="auto"/>
            <w:bottom w:val="none" w:sz="0" w:space="0" w:color="auto"/>
            <w:right w:val="none" w:sz="0" w:space="0" w:color="auto"/>
          </w:divBdr>
        </w:div>
        <w:div w:id="2113623381">
          <w:marLeft w:val="0"/>
          <w:marRight w:val="0"/>
          <w:marTop w:val="0"/>
          <w:marBottom w:val="0"/>
          <w:divBdr>
            <w:top w:val="none" w:sz="0" w:space="0" w:color="auto"/>
            <w:left w:val="none" w:sz="0" w:space="0" w:color="auto"/>
            <w:bottom w:val="none" w:sz="0" w:space="0" w:color="auto"/>
            <w:right w:val="none" w:sz="0" w:space="0" w:color="auto"/>
          </w:divBdr>
        </w:div>
        <w:div w:id="1156065882">
          <w:marLeft w:val="0"/>
          <w:marRight w:val="0"/>
          <w:marTop w:val="0"/>
          <w:marBottom w:val="0"/>
          <w:divBdr>
            <w:top w:val="none" w:sz="0" w:space="0" w:color="auto"/>
            <w:left w:val="none" w:sz="0" w:space="0" w:color="auto"/>
            <w:bottom w:val="none" w:sz="0" w:space="0" w:color="auto"/>
            <w:right w:val="none" w:sz="0" w:space="0" w:color="auto"/>
          </w:divBdr>
        </w:div>
        <w:div w:id="1959220708">
          <w:marLeft w:val="0"/>
          <w:marRight w:val="0"/>
          <w:marTop w:val="120"/>
          <w:marBottom w:val="96"/>
          <w:divBdr>
            <w:top w:val="none" w:sz="0" w:space="0" w:color="auto"/>
            <w:left w:val="none" w:sz="0" w:space="0" w:color="auto"/>
            <w:bottom w:val="none" w:sz="0" w:space="0" w:color="auto"/>
            <w:right w:val="none" w:sz="0" w:space="0" w:color="auto"/>
          </w:divBdr>
          <w:divsChild>
            <w:div w:id="1296839037">
              <w:marLeft w:val="0"/>
              <w:marRight w:val="0"/>
              <w:marTop w:val="0"/>
              <w:marBottom w:val="0"/>
              <w:divBdr>
                <w:top w:val="none" w:sz="0" w:space="0" w:color="auto"/>
                <w:left w:val="none" w:sz="0" w:space="0" w:color="auto"/>
                <w:bottom w:val="none" w:sz="0" w:space="0" w:color="auto"/>
                <w:right w:val="none" w:sz="0" w:space="0" w:color="auto"/>
              </w:divBdr>
            </w:div>
            <w:div w:id="278487136">
              <w:marLeft w:val="0"/>
              <w:marRight w:val="0"/>
              <w:marTop w:val="0"/>
              <w:marBottom w:val="0"/>
              <w:divBdr>
                <w:top w:val="none" w:sz="0" w:space="0" w:color="auto"/>
                <w:left w:val="none" w:sz="0" w:space="0" w:color="auto"/>
                <w:bottom w:val="none" w:sz="0" w:space="0" w:color="auto"/>
                <w:right w:val="none" w:sz="0" w:space="0" w:color="auto"/>
              </w:divBdr>
            </w:div>
          </w:divsChild>
        </w:div>
        <w:div w:id="463305182">
          <w:marLeft w:val="0"/>
          <w:marRight w:val="0"/>
          <w:marTop w:val="0"/>
          <w:marBottom w:val="0"/>
          <w:divBdr>
            <w:top w:val="none" w:sz="0" w:space="0" w:color="auto"/>
            <w:left w:val="none" w:sz="0" w:space="0" w:color="auto"/>
            <w:bottom w:val="none" w:sz="0" w:space="0" w:color="auto"/>
            <w:right w:val="none" w:sz="0" w:space="0" w:color="auto"/>
          </w:divBdr>
        </w:div>
        <w:div w:id="1413430979">
          <w:marLeft w:val="0"/>
          <w:marRight w:val="0"/>
          <w:marTop w:val="0"/>
          <w:marBottom w:val="0"/>
          <w:divBdr>
            <w:top w:val="none" w:sz="0" w:space="0" w:color="auto"/>
            <w:left w:val="none" w:sz="0" w:space="0" w:color="auto"/>
            <w:bottom w:val="none" w:sz="0" w:space="0" w:color="auto"/>
            <w:right w:val="none" w:sz="0" w:space="0" w:color="auto"/>
          </w:divBdr>
        </w:div>
        <w:div w:id="1811750692">
          <w:marLeft w:val="0"/>
          <w:marRight w:val="0"/>
          <w:marTop w:val="0"/>
          <w:marBottom w:val="0"/>
          <w:divBdr>
            <w:top w:val="none" w:sz="0" w:space="0" w:color="auto"/>
            <w:left w:val="none" w:sz="0" w:space="0" w:color="auto"/>
            <w:bottom w:val="none" w:sz="0" w:space="0" w:color="auto"/>
            <w:right w:val="none" w:sz="0" w:space="0" w:color="auto"/>
          </w:divBdr>
        </w:div>
        <w:div w:id="668679781">
          <w:marLeft w:val="0"/>
          <w:marRight w:val="0"/>
          <w:marTop w:val="0"/>
          <w:marBottom w:val="0"/>
          <w:divBdr>
            <w:top w:val="none" w:sz="0" w:space="0" w:color="auto"/>
            <w:left w:val="none" w:sz="0" w:space="0" w:color="auto"/>
            <w:bottom w:val="none" w:sz="0" w:space="0" w:color="auto"/>
            <w:right w:val="none" w:sz="0" w:space="0" w:color="auto"/>
          </w:divBdr>
        </w:div>
        <w:div w:id="1308434255">
          <w:marLeft w:val="0"/>
          <w:marRight w:val="0"/>
          <w:marTop w:val="0"/>
          <w:marBottom w:val="0"/>
          <w:divBdr>
            <w:top w:val="none" w:sz="0" w:space="0" w:color="auto"/>
            <w:left w:val="none" w:sz="0" w:space="0" w:color="auto"/>
            <w:bottom w:val="none" w:sz="0" w:space="0" w:color="auto"/>
            <w:right w:val="none" w:sz="0" w:space="0" w:color="auto"/>
          </w:divBdr>
        </w:div>
        <w:div w:id="934434604">
          <w:marLeft w:val="0"/>
          <w:marRight w:val="0"/>
          <w:marTop w:val="0"/>
          <w:marBottom w:val="0"/>
          <w:divBdr>
            <w:top w:val="none" w:sz="0" w:space="0" w:color="auto"/>
            <w:left w:val="none" w:sz="0" w:space="0" w:color="auto"/>
            <w:bottom w:val="none" w:sz="0" w:space="0" w:color="auto"/>
            <w:right w:val="none" w:sz="0" w:space="0" w:color="auto"/>
          </w:divBdr>
        </w:div>
        <w:div w:id="1497041041">
          <w:marLeft w:val="0"/>
          <w:marRight w:val="0"/>
          <w:marTop w:val="0"/>
          <w:marBottom w:val="0"/>
          <w:divBdr>
            <w:top w:val="none" w:sz="0" w:space="0" w:color="auto"/>
            <w:left w:val="none" w:sz="0" w:space="0" w:color="auto"/>
            <w:bottom w:val="none" w:sz="0" w:space="0" w:color="auto"/>
            <w:right w:val="none" w:sz="0" w:space="0" w:color="auto"/>
          </w:divBdr>
        </w:div>
        <w:div w:id="863247571">
          <w:marLeft w:val="0"/>
          <w:marRight w:val="0"/>
          <w:marTop w:val="0"/>
          <w:marBottom w:val="0"/>
          <w:divBdr>
            <w:top w:val="none" w:sz="0" w:space="0" w:color="auto"/>
            <w:left w:val="none" w:sz="0" w:space="0" w:color="auto"/>
            <w:bottom w:val="none" w:sz="0" w:space="0" w:color="auto"/>
            <w:right w:val="none" w:sz="0" w:space="0" w:color="auto"/>
          </w:divBdr>
        </w:div>
        <w:div w:id="1302341843">
          <w:marLeft w:val="0"/>
          <w:marRight w:val="0"/>
          <w:marTop w:val="0"/>
          <w:marBottom w:val="0"/>
          <w:divBdr>
            <w:top w:val="none" w:sz="0" w:space="0" w:color="auto"/>
            <w:left w:val="none" w:sz="0" w:space="0" w:color="auto"/>
            <w:bottom w:val="none" w:sz="0" w:space="0" w:color="auto"/>
            <w:right w:val="none" w:sz="0" w:space="0" w:color="auto"/>
          </w:divBdr>
        </w:div>
        <w:div w:id="908617777">
          <w:marLeft w:val="0"/>
          <w:marRight w:val="0"/>
          <w:marTop w:val="0"/>
          <w:marBottom w:val="0"/>
          <w:divBdr>
            <w:top w:val="none" w:sz="0" w:space="0" w:color="auto"/>
            <w:left w:val="none" w:sz="0" w:space="0" w:color="auto"/>
            <w:bottom w:val="none" w:sz="0" w:space="0" w:color="auto"/>
            <w:right w:val="none" w:sz="0" w:space="0" w:color="auto"/>
          </w:divBdr>
        </w:div>
        <w:div w:id="1288510318">
          <w:marLeft w:val="0"/>
          <w:marRight w:val="0"/>
          <w:marTop w:val="0"/>
          <w:marBottom w:val="0"/>
          <w:divBdr>
            <w:top w:val="none" w:sz="0" w:space="0" w:color="auto"/>
            <w:left w:val="none" w:sz="0" w:space="0" w:color="auto"/>
            <w:bottom w:val="none" w:sz="0" w:space="0" w:color="auto"/>
            <w:right w:val="none" w:sz="0" w:space="0" w:color="auto"/>
          </w:divBdr>
        </w:div>
        <w:div w:id="1350445647">
          <w:marLeft w:val="0"/>
          <w:marRight w:val="0"/>
          <w:marTop w:val="0"/>
          <w:marBottom w:val="0"/>
          <w:divBdr>
            <w:top w:val="none" w:sz="0" w:space="0" w:color="auto"/>
            <w:left w:val="none" w:sz="0" w:space="0" w:color="auto"/>
            <w:bottom w:val="none" w:sz="0" w:space="0" w:color="auto"/>
            <w:right w:val="none" w:sz="0" w:space="0" w:color="auto"/>
          </w:divBdr>
        </w:div>
        <w:div w:id="1057708647">
          <w:marLeft w:val="0"/>
          <w:marRight w:val="0"/>
          <w:marTop w:val="0"/>
          <w:marBottom w:val="0"/>
          <w:divBdr>
            <w:top w:val="none" w:sz="0" w:space="0" w:color="auto"/>
            <w:left w:val="none" w:sz="0" w:space="0" w:color="auto"/>
            <w:bottom w:val="none" w:sz="0" w:space="0" w:color="auto"/>
            <w:right w:val="none" w:sz="0" w:space="0" w:color="auto"/>
          </w:divBdr>
        </w:div>
        <w:div w:id="1377971922">
          <w:marLeft w:val="0"/>
          <w:marRight w:val="0"/>
          <w:marTop w:val="0"/>
          <w:marBottom w:val="0"/>
          <w:divBdr>
            <w:top w:val="none" w:sz="0" w:space="0" w:color="auto"/>
            <w:left w:val="none" w:sz="0" w:space="0" w:color="auto"/>
            <w:bottom w:val="none" w:sz="0" w:space="0" w:color="auto"/>
            <w:right w:val="none" w:sz="0" w:space="0" w:color="auto"/>
          </w:divBdr>
        </w:div>
        <w:div w:id="1242980735">
          <w:marLeft w:val="0"/>
          <w:marRight w:val="0"/>
          <w:marTop w:val="0"/>
          <w:marBottom w:val="0"/>
          <w:divBdr>
            <w:top w:val="none" w:sz="0" w:space="0" w:color="auto"/>
            <w:left w:val="none" w:sz="0" w:space="0" w:color="auto"/>
            <w:bottom w:val="none" w:sz="0" w:space="0" w:color="auto"/>
            <w:right w:val="none" w:sz="0" w:space="0" w:color="auto"/>
          </w:divBdr>
        </w:div>
        <w:div w:id="1998262500">
          <w:marLeft w:val="0"/>
          <w:marRight w:val="0"/>
          <w:marTop w:val="0"/>
          <w:marBottom w:val="0"/>
          <w:divBdr>
            <w:top w:val="none" w:sz="0" w:space="0" w:color="auto"/>
            <w:left w:val="none" w:sz="0" w:space="0" w:color="auto"/>
            <w:bottom w:val="none" w:sz="0" w:space="0" w:color="auto"/>
            <w:right w:val="none" w:sz="0" w:space="0" w:color="auto"/>
          </w:divBdr>
        </w:div>
        <w:div w:id="1819303324">
          <w:marLeft w:val="0"/>
          <w:marRight w:val="0"/>
          <w:marTop w:val="120"/>
          <w:marBottom w:val="96"/>
          <w:divBdr>
            <w:top w:val="none" w:sz="0" w:space="0" w:color="auto"/>
            <w:left w:val="none" w:sz="0" w:space="0" w:color="auto"/>
            <w:bottom w:val="none" w:sz="0" w:space="0" w:color="auto"/>
            <w:right w:val="none" w:sz="0" w:space="0" w:color="auto"/>
          </w:divBdr>
          <w:divsChild>
            <w:div w:id="98334263">
              <w:marLeft w:val="0"/>
              <w:marRight w:val="0"/>
              <w:marTop w:val="0"/>
              <w:marBottom w:val="0"/>
              <w:divBdr>
                <w:top w:val="none" w:sz="0" w:space="0" w:color="auto"/>
                <w:left w:val="none" w:sz="0" w:space="0" w:color="auto"/>
                <w:bottom w:val="none" w:sz="0" w:space="0" w:color="auto"/>
                <w:right w:val="none" w:sz="0" w:space="0" w:color="auto"/>
              </w:divBdr>
            </w:div>
            <w:div w:id="986932574">
              <w:marLeft w:val="0"/>
              <w:marRight w:val="0"/>
              <w:marTop w:val="0"/>
              <w:marBottom w:val="0"/>
              <w:divBdr>
                <w:top w:val="none" w:sz="0" w:space="0" w:color="auto"/>
                <w:left w:val="none" w:sz="0" w:space="0" w:color="auto"/>
                <w:bottom w:val="none" w:sz="0" w:space="0" w:color="auto"/>
                <w:right w:val="none" w:sz="0" w:space="0" w:color="auto"/>
              </w:divBdr>
            </w:div>
          </w:divsChild>
        </w:div>
        <w:div w:id="1069615292">
          <w:marLeft w:val="0"/>
          <w:marRight w:val="0"/>
          <w:marTop w:val="0"/>
          <w:marBottom w:val="0"/>
          <w:divBdr>
            <w:top w:val="none" w:sz="0" w:space="0" w:color="auto"/>
            <w:left w:val="none" w:sz="0" w:space="0" w:color="auto"/>
            <w:bottom w:val="none" w:sz="0" w:space="0" w:color="auto"/>
            <w:right w:val="none" w:sz="0" w:space="0" w:color="auto"/>
          </w:divBdr>
        </w:div>
        <w:div w:id="281808718">
          <w:marLeft w:val="0"/>
          <w:marRight w:val="0"/>
          <w:marTop w:val="0"/>
          <w:marBottom w:val="0"/>
          <w:divBdr>
            <w:top w:val="none" w:sz="0" w:space="0" w:color="auto"/>
            <w:left w:val="none" w:sz="0" w:space="0" w:color="auto"/>
            <w:bottom w:val="none" w:sz="0" w:space="0" w:color="auto"/>
            <w:right w:val="none" w:sz="0" w:space="0" w:color="auto"/>
          </w:divBdr>
        </w:div>
        <w:div w:id="1082606067">
          <w:marLeft w:val="0"/>
          <w:marRight w:val="0"/>
          <w:marTop w:val="0"/>
          <w:marBottom w:val="0"/>
          <w:divBdr>
            <w:top w:val="none" w:sz="0" w:space="0" w:color="auto"/>
            <w:left w:val="none" w:sz="0" w:space="0" w:color="auto"/>
            <w:bottom w:val="none" w:sz="0" w:space="0" w:color="auto"/>
            <w:right w:val="none" w:sz="0" w:space="0" w:color="auto"/>
          </w:divBdr>
        </w:div>
        <w:div w:id="443577879">
          <w:marLeft w:val="0"/>
          <w:marRight w:val="0"/>
          <w:marTop w:val="0"/>
          <w:marBottom w:val="0"/>
          <w:divBdr>
            <w:top w:val="none" w:sz="0" w:space="0" w:color="auto"/>
            <w:left w:val="none" w:sz="0" w:space="0" w:color="auto"/>
            <w:bottom w:val="none" w:sz="0" w:space="0" w:color="auto"/>
            <w:right w:val="none" w:sz="0" w:space="0" w:color="auto"/>
          </w:divBdr>
        </w:div>
        <w:div w:id="2070807137">
          <w:marLeft w:val="0"/>
          <w:marRight w:val="0"/>
          <w:marTop w:val="0"/>
          <w:marBottom w:val="0"/>
          <w:divBdr>
            <w:top w:val="none" w:sz="0" w:space="0" w:color="auto"/>
            <w:left w:val="none" w:sz="0" w:space="0" w:color="auto"/>
            <w:bottom w:val="none" w:sz="0" w:space="0" w:color="auto"/>
            <w:right w:val="none" w:sz="0" w:space="0" w:color="auto"/>
          </w:divBdr>
        </w:div>
        <w:div w:id="522013042">
          <w:marLeft w:val="0"/>
          <w:marRight w:val="0"/>
          <w:marTop w:val="120"/>
          <w:marBottom w:val="96"/>
          <w:divBdr>
            <w:top w:val="none" w:sz="0" w:space="0" w:color="auto"/>
            <w:left w:val="none" w:sz="0" w:space="0" w:color="auto"/>
            <w:bottom w:val="none" w:sz="0" w:space="0" w:color="auto"/>
            <w:right w:val="none" w:sz="0" w:space="0" w:color="auto"/>
          </w:divBdr>
          <w:divsChild>
            <w:div w:id="1172839818">
              <w:marLeft w:val="0"/>
              <w:marRight w:val="0"/>
              <w:marTop w:val="0"/>
              <w:marBottom w:val="0"/>
              <w:divBdr>
                <w:top w:val="none" w:sz="0" w:space="0" w:color="auto"/>
                <w:left w:val="none" w:sz="0" w:space="0" w:color="auto"/>
                <w:bottom w:val="none" w:sz="0" w:space="0" w:color="auto"/>
                <w:right w:val="none" w:sz="0" w:space="0" w:color="auto"/>
              </w:divBdr>
            </w:div>
            <w:div w:id="1212576637">
              <w:marLeft w:val="0"/>
              <w:marRight w:val="0"/>
              <w:marTop w:val="0"/>
              <w:marBottom w:val="0"/>
              <w:divBdr>
                <w:top w:val="none" w:sz="0" w:space="0" w:color="auto"/>
                <w:left w:val="none" w:sz="0" w:space="0" w:color="auto"/>
                <w:bottom w:val="none" w:sz="0" w:space="0" w:color="auto"/>
                <w:right w:val="none" w:sz="0" w:space="0" w:color="auto"/>
              </w:divBdr>
            </w:div>
          </w:divsChild>
        </w:div>
        <w:div w:id="1086079207">
          <w:marLeft w:val="0"/>
          <w:marRight w:val="0"/>
          <w:marTop w:val="0"/>
          <w:marBottom w:val="0"/>
          <w:divBdr>
            <w:top w:val="none" w:sz="0" w:space="0" w:color="auto"/>
            <w:left w:val="none" w:sz="0" w:space="0" w:color="auto"/>
            <w:bottom w:val="none" w:sz="0" w:space="0" w:color="auto"/>
            <w:right w:val="none" w:sz="0" w:space="0" w:color="auto"/>
          </w:divBdr>
        </w:div>
        <w:div w:id="1805467732">
          <w:marLeft w:val="0"/>
          <w:marRight w:val="0"/>
          <w:marTop w:val="0"/>
          <w:marBottom w:val="0"/>
          <w:divBdr>
            <w:top w:val="none" w:sz="0" w:space="0" w:color="auto"/>
            <w:left w:val="none" w:sz="0" w:space="0" w:color="auto"/>
            <w:bottom w:val="none" w:sz="0" w:space="0" w:color="auto"/>
            <w:right w:val="none" w:sz="0" w:space="0" w:color="auto"/>
          </w:divBdr>
        </w:div>
        <w:div w:id="1789810912">
          <w:marLeft w:val="0"/>
          <w:marRight w:val="0"/>
          <w:marTop w:val="0"/>
          <w:marBottom w:val="0"/>
          <w:divBdr>
            <w:top w:val="none" w:sz="0" w:space="0" w:color="auto"/>
            <w:left w:val="none" w:sz="0" w:space="0" w:color="auto"/>
            <w:bottom w:val="none" w:sz="0" w:space="0" w:color="auto"/>
            <w:right w:val="none" w:sz="0" w:space="0" w:color="auto"/>
          </w:divBdr>
        </w:div>
        <w:div w:id="749698659">
          <w:marLeft w:val="0"/>
          <w:marRight w:val="0"/>
          <w:marTop w:val="0"/>
          <w:marBottom w:val="0"/>
          <w:divBdr>
            <w:top w:val="none" w:sz="0" w:space="0" w:color="auto"/>
            <w:left w:val="none" w:sz="0" w:space="0" w:color="auto"/>
            <w:bottom w:val="none" w:sz="0" w:space="0" w:color="auto"/>
            <w:right w:val="none" w:sz="0" w:space="0" w:color="auto"/>
          </w:divBdr>
        </w:div>
        <w:div w:id="955067283">
          <w:marLeft w:val="0"/>
          <w:marRight w:val="0"/>
          <w:marTop w:val="0"/>
          <w:marBottom w:val="0"/>
          <w:divBdr>
            <w:top w:val="none" w:sz="0" w:space="0" w:color="auto"/>
            <w:left w:val="none" w:sz="0" w:space="0" w:color="auto"/>
            <w:bottom w:val="none" w:sz="0" w:space="0" w:color="auto"/>
            <w:right w:val="none" w:sz="0" w:space="0" w:color="auto"/>
          </w:divBdr>
        </w:div>
        <w:div w:id="1254318209">
          <w:marLeft w:val="0"/>
          <w:marRight w:val="0"/>
          <w:marTop w:val="0"/>
          <w:marBottom w:val="0"/>
          <w:divBdr>
            <w:top w:val="none" w:sz="0" w:space="0" w:color="auto"/>
            <w:left w:val="none" w:sz="0" w:space="0" w:color="auto"/>
            <w:bottom w:val="none" w:sz="0" w:space="0" w:color="auto"/>
            <w:right w:val="none" w:sz="0" w:space="0" w:color="auto"/>
          </w:divBdr>
        </w:div>
        <w:div w:id="1195120747">
          <w:marLeft w:val="0"/>
          <w:marRight w:val="0"/>
          <w:marTop w:val="0"/>
          <w:marBottom w:val="0"/>
          <w:divBdr>
            <w:top w:val="none" w:sz="0" w:space="0" w:color="auto"/>
            <w:left w:val="none" w:sz="0" w:space="0" w:color="auto"/>
            <w:bottom w:val="none" w:sz="0" w:space="0" w:color="auto"/>
            <w:right w:val="none" w:sz="0" w:space="0" w:color="auto"/>
          </w:divBdr>
        </w:div>
        <w:div w:id="1081566747">
          <w:marLeft w:val="0"/>
          <w:marRight w:val="0"/>
          <w:marTop w:val="0"/>
          <w:marBottom w:val="0"/>
          <w:divBdr>
            <w:top w:val="none" w:sz="0" w:space="0" w:color="auto"/>
            <w:left w:val="none" w:sz="0" w:space="0" w:color="auto"/>
            <w:bottom w:val="none" w:sz="0" w:space="0" w:color="auto"/>
            <w:right w:val="none" w:sz="0" w:space="0" w:color="auto"/>
          </w:divBdr>
        </w:div>
        <w:div w:id="782117561">
          <w:marLeft w:val="0"/>
          <w:marRight w:val="0"/>
          <w:marTop w:val="0"/>
          <w:marBottom w:val="0"/>
          <w:divBdr>
            <w:top w:val="none" w:sz="0" w:space="0" w:color="auto"/>
            <w:left w:val="none" w:sz="0" w:space="0" w:color="auto"/>
            <w:bottom w:val="none" w:sz="0" w:space="0" w:color="auto"/>
            <w:right w:val="none" w:sz="0" w:space="0" w:color="auto"/>
          </w:divBdr>
        </w:div>
        <w:div w:id="461266163">
          <w:marLeft w:val="0"/>
          <w:marRight w:val="0"/>
          <w:marTop w:val="0"/>
          <w:marBottom w:val="0"/>
          <w:divBdr>
            <w:top w:val="none" w:sz="0" w:space="0" w:color="auto"/>
            <w:left w:val="none" w:sz="0" w:space="0" w:color="auto"/>
            <w:bottom w:val="none" w:sz="0" w:space="0" w:color="auto"/>
            <w:right w:val="none" w:sz="0" w:space="0" w:color="auto"/>
          </w:divBdr>
        </w:div>
        <w:div w:id="1987280004">
          <w:marLeft w:val="0"/>
          <w:marRight w:val="0"/>
          <w:marTop w:val="0"/>
          <w:marBottom w:val="0"/>
          <w:divBdr>
            <w:top w:val="none" w:sz="0" w:space="0" w:color="auto"/>
            <w:left w:val="none" w:sz="0" w:space="0" w:color="auto"/>
            <w:bottom w:val="none" w:sz="0" w:space="0" w:color="auto"/>
            <w:right w:val="none" w:sz="0" w:space="0" w:color="auto"/>
          </w:divBdr>
        </w:div>
        <w:div w:id="25522794">
          <w:marLeft w:val="0"/>
          <w:marRight w:val="0"/>
          <w:marTop w:val="0"/>
          <w:marBottom w:val="0"/>
          <w:divBdr>
            <w:top w:val="none" w:sz="0" w:space="0" w:color="auto"/>
            <w:left w:val="none" w:sz="0" w:space="0" w:color="auto"/>
            <w:bottom w:val="none" w:sz="0" w:space="0" w:color="auto"/>
            <w:right w:val="none" w:sz="0" w:space="0" w:color="auto"/>
          </w:divBdr>
        </w:div>
        <w:div w:id="1964799455">
          <w:marLeft w:val="0"/>
          <w:marRight w:val="0"/>
          <w:marTop w:val="0"/>
          <w:marBottom w:val="0"/>
          <w:divBdr>
            <w:top w:val="none" w:sz="0" w:space="0" w:color="auto"/>
            <w:left w:val="none" w:sz="0" w:space="0" w:color="auto"/>
            <w:bottom w:val="none" w:sz="0" w:space="0" w:color="auto"/>
            <w:right w:val="none" w:sz="0" w:space="0" w:color="auto"/>
          </w:divBdr>
        </w:div>
        <w:div w:id="132254909">
          <w:marLeft w:val="0"/>
          <w:marRight w:val="0"/>
          <w:marTop w:val="0"/>
          <w:marBottom w:val="0"/>
          <w:divBdr>
            <w:top w:val="none" w:sz="0" w:space="0" w:color="auto"/>
            <w:left w:val="none" w:sz="0" w:space="0" w:color="auto"/>
            <w:bottom w:val="none" w:sz="0" w:space="0" w:color="auto"/>
            <w:right w:val="none" w:sz="0" w:space="0" w:color="auto"/>
          </w:divBdr>
        </w:div>
        <w:div w:id="1087264677">
          <w:marLeft w:val="0"/>
          <w:marRight w:val="0"/>
          <w:marTop w:val="0"/>
          <w:marBottom w:val="0"/>
          <w:divBdr>
            <w:top w:val="none" w:sz="0" w:space="0" w:color="auto"/>
            <w:left w:val="none" w:sz="0" w:space="0" w:color="auto"/>
            <w:bottom w:val="none" w:sz="0" w:space="0" w:color="auto"/>
            <w:right w:val="none" w:sz="0" w:space="0" w:color="auto"/>
          </w:divBdr>
        </w:div>
        <w:div w:id="161547136">
          <w:marLeft w:val="0"/>
          <w:marRight w:val="0"/>
          <w:marTop w:val="0"/>
          <w:marBottom w:val="0"/>
          <w:divBdr>
            <w:top w:val="none" w:sz="0" w:space="0" w:color="auto"/>
            <w:left w:val="none" w:sz="0" w:space="0" w:color="auto"/>
            <w:bottom w:val="none" w:sz="0" w:space="0" w:color="auto"/>
            <w:right w:val="none" w:sz="0" w:space="0" w:color="auto"/>
          </w:divBdr>
        </w:div>
        <w:div w:id="1392921448">
          <w:marLeft w:val="0"/>
          <w:marRight w:val="0"/>
          <w:marTop w:val="0"/>
          <w:marBottom w:val="0"/>
          <w:divBdr>
            <w:top w:val="none" w:sz="0" w:space="0" w:color="auto"/>
            <w:left w:val="none" w:sz="0" w:space="0" w:color="auto"/>
            <w:bottom w:val="none" w:sz="0" w:space="0" w:color="auto"/>
            <w:right w:val="none" w:sz="0" w:space="0" w:color="auto"/>
          </w:divBdr>
        </w:div>
        <w:div w:id="1732728406">
          <w:marLeft w:val="0"/>
          <w:marRight w:val="0"/>
          <w:marTop w:val="0"/>
          <w:marBottom w:val="0"/>
          <w:divBdr>
            <w:top w:val="none" w:sz="0" w:space="0" w:color="auto"/>
            <w:left w:val="none" w:sz="0" w:space="0" w:color="auto"/>
            <w:bottom w:val="none" w:sz="0" w:space="0" w:color="auto"/>
            <w:right w:val="none" w:sz="0" w:space="0" w:color="auto"/>
          </w:divBdr>
        </w:div>
        <w:div w:id="957375181">
          <w:marLeft w:val="0"/>
          <w:marRight w:val="0"/>
          <w:marTop w:val="0"/>
          <w:marBottom w:val="0"/>
          <w:divBdr>
            <w:top w:val="none" w:sz="0" w:space="0" w:color="auto"/>
            <w:left w:val="none" w:sz="0" w:space="0" w:color="auto"/>
            <w:bottom w:val="none" w:sz="0" w:space="0" w:color="auto"/>
            <w:right w:val="none" w:sz="0" w:space="0" w:color="auto"/>
          </w:divBdr>
        </w:div>
        <w:div w:id="1910924610">
          <w:marLeft w:val="0"/>
          <w:marRight w:val="0"/>
          <w:marTop w:val="0"/>
          <w:marBottom w:val="0"/>
          <w:divBdr>
            <w:top w:val="none" w:sz="0" w:space="0" w:color="auto"/>
            <w:left w:val="none" w:sz="0" w:space="0" w:color="auto"/>
            <w:bottom w:val="none" w:sz="0" w:space="0" w:color="auto"/>
            <w:right w:val="none" w:sz="0" w:space="0" w:color="auto"/>
          </w:divBdr>
        </w:div>
        <w:div w:id="959801038">
          <w:marLeft w:val="0"/>
          <w:marRight w:val="0"/>
          <w:marTop w:val="0"/>
          <w:marBottom w:val="0"/>
          <w:divBdr>
            <w:top w:val="none" w:sz="0" w:space="0" w:color="auto"/>
            <w:left w:val="none" w:sz="0" w:space="0" w:color="auto"/>
            <w:bottom w:val="none" w:sz="0" w:space="0" w:color="auto"/>
            <w:right w:val="none" w:sz="0" w:space="0" w:color="auto"/>
          </w:divBdr>
        </w:div>
        <w:div w:id="348991132">
          <w:marLeft w:val="0"/>
          <w:marRight w:val="0"/>
          <w:marTop w:val="0"/>
          <w:marBottom w:val="0"/>
          <w:divBdr>
            <w:top w:val="none" w:sz="0" w:space="0" w:color="auto"/>
            <w:left w:val="none" w:sz="0" w:space="0" w:color="auto"/>
            <w:bottom w:val="none" w:sz="0" w:space="0" w:color="auto"/>
            <w:right w:val="none" w:sz="0" w:space="0" w:color="auto"/>
          </w:divBdr>
        </w:div>
        <w:div w:id="630668366">
          <w:marLeft w:val="0"/>
          <w:marRight w:val="0"/>
          <w:marTop w:val="0"/>
          <w:marBottom w:val="0"/>
          <w:divBdr>
            <w:top w:val="none" w:sz="0" w:space="0" w:color="auto"/>
            <w:left w:val="none" w:sz="0" w:space="0" w:color="auto"/>
            <w:bottom w:val="none" w:sz="0" w:space="0" w:color="auto"/>
            <w:right w:val="none" w:sz="0" w:space="0" w:color="auto"/>
          </w:divBdr>
        </w:div>
        <w:div w:id="303240473">
          <w:marLeft w:val="0"/>
          <w:marRight w:val="0"/>
          <w:marTop w:val="0"/>
          <w:marBottom w:val="0"/>
          <w:divBdr>
            <w:top w:val="none" w:sz="0" w:space="0" w:color="auto"/>
            <w:left w:val="none" w:sz="0" w:space="0" w:color="auto"/>
            <w:bottom w:val="none" w:sz="0" w:space="0" w:color="auto"/>
            <w:right w:val="none" w:sz="0" w:space="0" w:color="auto"/>
          </w:divBdr>
        </w:div>
        <w:div w:id="1856798438">
          <w:marLeft w:val="0"/>
          <w:marRight w:val="0"/>
          <w:marTop w:val="0"/>
          <w:marBottom w:val="0"/>
          <w:divBdr>
            <w:top w:val="none" w:sz="0" w:space="0" w:color="auto"/>
            <w:left w:val="none" w:sz="0" w:space="0" w:color="auto"/>
            <w:bottom w:val="none" w:sz="0" w:space="0" w:color="auto"/>
            <w:right w:val="none" w:sz="0" w:space="0" w:color="auto"/>
          </w:divBdr>
        </w:div>
        <w:div w:id="1658266559">
          <w:marLeft w:val="0"/>
          <w:marRight w:val="0"/>
          <w:marTop w:val="0"/>
          <w:marBottom w:val="0"/>
          <w:divBdr>
            <w:top w:val="none" w:sz="0" w:space="0" w:color="auto"/>
            <w:left w:val="none" w:sz="0" w:space="0" w:color="auto"/>
            <w:bottom w:val="none" w:sz="0" w:space="0" w:color="auto"/>
            <w:right w:val="none" w:sz="0" w:space="0" w:color="auto"/>
          </w:divBdr>
        </w:div>
        <w:div w:id="19348951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gi/online.cgi?req=doc&amp;base=LAW&amp;n=178749&amp;rnd=235642.1130222793&amp;dst=100358&amp;fld=134" TargetMode="External"/><Relationship Id="rId21" Type="http://schemas.openxmlformats.org/officeDocument/2006/relationships/hyperlink" Target="../cgi/online.cgi?req=doc&amp;base=LAW&amp;n=168067&amp;rnd=235642.1018918198&amp;dst=100098&amp;fld=134" TargetMode="External"/><Relationship Id="rId42" Type="http://schemas.openxmlformats.org/officeDocument/2006/relationships/hyperlink" Target="../cgi/online.cgi?req=doc&amp;base=LAW&amp;n=178749&amp;rnd=235642.107917145&amp;dst=100269&amp;fld=134" TargetMode="External"/><Relationship Id="rId63" Type="http://schemas.openxmlformats.org/officeDocument/2006/relationships/hyperlink" Target="../cgi/online.cgi?req=doc&amp;base=LAW&amp;n=117437&amp;rnd=235642.29165627&amp;dst=100094&amp;fld=134" TargetMode="External"/><Relationship Id="rId84" Type="http://schemas.openxmlformats.org/officeDocument/2006/relationships/hyperlink" Target="../cgi/online.cgi?req=doc&amp;base=LAW&amp;n=191956&amp;rnd=235642.1540617924&amp;dst=100041&amp;fld=134" TargetMode="External"/><Relationship Id="rId138" Type="http://schemas.openxmlformats.org/officeDocument/2006/relationships/hyperlink" Target="../cgi/online.cgi?req=doc&amp;base=LAW&amp;n=174373&amp;rnd=235642.605418247&amp;dst=100213&amp;fld=134" TargetMode="External"/><Relationship Id="rId159" Type="http://schemas.openxmlformats.org/officeDocument/2006/relationships/hyperlink" Target="../cgi/online.cgi?req=doc&amp;base=LAW&amp;n=117437&amp;rnd=235642.70729538&amp;dst=100218&amp;fld=134" TargetMode="External"/><Relationship Id="rId170" Type="http://schemas.openxmlformats.org/officeDocument/2006/relationships/hyperlink" Target="../cgi/online.cgi?req=query&amp;div=LAW&amp;opt=1&amp;REFDOC=178749&amp;REFBASE=LAW&amp;REFFIELD=134&amp;REFSEGM=445&amp;REFPAGE=0&amp;REFTYPE=QP_MULTI_REF&amp;ts=18244148048543724364&amp;REFDST=100182" TargetMode="External"/><Relationship Id="rId191" Type="http://schemas.openxmlformats.org/officeDocument/2006/relationships/hyperlink" Target="../cgi/online.cgi?req=doc&amp;base=LAW&amp;n=117437&amp;rnd=235642.226418041&amp;dst=100247&amp;fld=134" TargetMode="External"/><Relationship Id="rId196" Type="http://schemas.openxmlformats.org/officeDocument/2006/relationships/hyperlink" Target="../cgi/online.cgi?req=doc&amp;base=LAW&amp;n=117437&amp;rnd=235642.155481345&amp;dst=100250&amp;fld=134" TargetMode="External"/><Relationship Id="rId200" Type="http://schemas.openxmlformats.org/officeDocument/2006/relationships/hyperlink" Target="../cgi/online.cgi?req=doc&amp;base=LAW&amp;n=178749&amp;rnd=235642.77489213&amp;dst=100172&amp;fld=134" TargetMode="External"/><Relationship Id="rId16" Type="http://schemas.openxmlformats.org/officeDocument/2006/relationships/hyperlink" Target="../cgi/online.cgi?req=doc&amp;base=LAW&amp;n=117437&amp;rnd=235642.2204611110&amp;dst=100039&amp;fld=134" TargetMode="External"/><Relationship Id="rId107" Type="http://schemas.openxmlformats.org/officeDocument/2006/relationships/hyperlink" Target="../cgi/online.cgi?req=doc&amp;base=LAW&amp;n=178749&amp;rnd=235642.1195622261&amp;dst=100260&amp;fld=134" TargetMode="External"/><Relationship Id="rId11" Type="http://schemas.openxmlformats.org/officeDocument/2006/relationships/hyperlink" Target="../cgi/online.cgi?req=doc&amp;base=LAW&amp;n=2875&amp;rnd=235642.1543098" TargetMode="External"/><Relationship Id="rId32" Type="http://schemas.openxmlformats.org/officeDocument/2006/relationships/hyperlink" Target="../cgi/online.cgi?req=doc&amp;base=LAW&amp;n=178749&amp;rnd=235642.129832232&amp;dst=100082&amp;fld=134" TargetMode="External"/><Relationship Id="rId37" Type="http://schemas.openxmlformats.org/officeDocument/2006/relationships/hyperlink" Target="../cgi/online.cgi?req=doc&amp;base=LAW&amp;n=178749&amp;rnd=235642.1477217774&amp;dst=100306&amp;fld=134" TargetMode="External"/><Relationship Id="rId53" Type="http://schemas.openxmlformats.org/officeDocument/2006/relationships/hyperlink" Target="../cgi/online.cgi?req=query&amp;div=LAW&amp;opt=1&amp;REFDOC=178749&amp;REFBASE=LAW&amp;REFFIELD=134&amp;REFSEGM=161&amp;REFPAGE=0&amp;REFTYPE=QP_MULTI_REF&amp;ts=12846148048543717589&amp;REFDST=13" TargetMode="External"/><Relationship Id="rId58" Type="http://schemas.openxmlformats.org/officeDocument/2006/relationships/hyperlink" Target="../cgi/online.cgi?req=doc&amp;base=LAW&amp;n=117437&amp;rnd=235642.2885817470&amp;dst=100090&amp;fld=134" TargetMode="External"/><Relationship Id="rId74" Type="http://schemas.openxmlformats.org/officeDocument/2006/relationships/hyperlink" Target="../cgi/online.cgi?req=query&amp;div=LAW&amp;opt=1&amp;REFDOC=178749&amp;REFBASE=LAW&amp;REFFIELD=134&amp;REFSEGM=576&amp;REFPAGE=0&amp;REFTYPE=QP_MULTI_REF&amp;ts=2187148048543726267&amp;REFDST=12" TargetMode="External"/><Relationship Id="rId79" Type="http://schemas.openxmlformats.org/officeDocument/2006/relationships/hyperlink" Target="../cgi/online.cgi?req=doc&amp;base=LAW&amp;n=117437&amp;rnd=235642.734727581&amp;dst=100114&amp;fld=134" TargetMode="External"/><Relationship Id="rId102" Type="http://schemas.openxmlformats.org/officeDocument/2006/relationships/hyperlink" Target="../cgi/online.cgi?req=doc&amp;base=LAW&amp;n=117437&amp;rnd=235642.2453417830&amp;dst=100140&amp;fld=134" TargetMode="External"/><Relationship Id="rId123" Type="http://schemas.openxmlformats.org/officeDocument/2006/relationships/hyperlink" Target="../cgi/online.cgi?req=doc&amp;base=LAW&amp;n=137356&amp;rnd=235642.137314731&amp;dst=100009&amp;fld=134" TargetMode="External"/><Relationship Id="rId128" Type="http://schemas.openxmlformats.org/officeDocument/2006/relationships/hyperlink" Target="../cgi/online.cgi?req=doc&amp;base=LAW&amp;n=191726&amp;rnd=235642.156917349&amp;dst=100045&amp;fld=134" TargetMode="External"/><Relationship Id="rId144" Type="http://schemas.openxmlformats.org/officeDocument/2006/relationships/hyperlink" Target="../cgi/online.cgi?req=doc&amp;base=LAW&amp;n=117437&amp;rnd=235642.2467516238&amp;dst=100199&amp;fld=134" TargetMode="External"/><Relationship Id="rId149" Type="http://schemas.openxmlformats.org/officeDocument/2006/relationships/hyperlink" Target="../cgi/online.cgi?req=doc&amp;base=LAW&amp;n=200979&amp;rnd=235642.870725045&amp;dst=100639&amp;fld=134" TargetMode="External"/><Relationship Id="rId5" Type="http://schemas.openxmlformats.org/officeDocument/2006/relationships/hyperlink" Target="../cgi/online.cgi?req=doc&amp;base=LAW&amp;n=198260&amp;rnd=235642.2817619713" TargetMode="External"/><Relationship Id="rId90" Type="http://schemas.openxmlformats.org/officeDocument/2006/relationships/hyperlink" Target="../cgi/online.cgi?req=doc&amp;base=LAW&amp;n=178749&amp;rnd=235642.2325132199&amp;dst=100324&amp;fld=134" TargetMode="External"/><Relationship Id="rId95" Type="http://schemas.openxmlformats.org/officeDocument/2006/relationships/hyperlink" Target="../cgi/online.cgi?req=doc&amp;base=LAW&amp;n=197926&amp;rnd=235642.1460811770" TargetMode="External"/><Relationship Id="rId160" Type="http://schemas.openxmlformats.org/officeDocument/2006/relationships/hyperlink" Target="../cgi/online.cgi?req=doc&amp;base=LAW&amp;n=178749&amp;rnd=235642.340429555&amp;dst=100357&amp;fld=134" TargetMode="External"/><Relationship Id="rId165" Type="http://schemas.openxmlformats.org/officeDocument/2006/relationships/hyperlink" Target="../cgi/online.cgi?req=doc&amp;base=LAW&amp;n=173429&amp;rnd=235642.16799333&amp;dst=100038&amp;fld=134" TargetMode="External"/><Relationship Id="rId181" Type="http://schemas.openxmlformats.org/officeDocument/2006/relationships/hyperlink" Target="../cgi/online.cgi?req=doc&amp;base=LAW&amp;n=173429&amp;rnd=235642.960425758&amp;dst=100040&amp;fld=134" TargetMode="External"/><Relationship Id="rId186" Type="http://schemas.openxmlformats.org/officeDocument/2006/relationships/hyperlink" Target="../cgi/online.cgi?req=doc&amp;base=LAW&amp;n=117437&amp;rnd=235642.3128914217&amp;dst=100243&amp;fld=134" TargetMode="External"/><Relationship Id="rId22" Type="http://schemas.openxmlformats.org/officeDocument/2006/relationships/hyperlink" Target="../cgi/online.cgi?req=doc&amp;base=LAW&amp;n=178749&amp;rnd=235642.1113214150&amp;dst=100125&amp;fld=134" TargetMode="External"/><Relationship Id="rId27" Type="http://schemas.openxmlformats.org/officeDocument/2006/relationships/hyperlink" Target="../cgi/online.cgi?req=doc&amp;base=LAW&amp;n=117437&amp;rnd=235642.1002513685&amp;dst=100061&amp;fld=134" TargetMode="External"/><Relationship Id="rId43" Type="http://schemas.openxmlformats.org/officeDocument/2006/relationships/hyperlink" Target="../cgi/online.cgi?req=doc&amp;base=LAW&amp;n=178749&amp;rnd=235642.245785582&amp;dst=100082&amp;fld=134" TargetMode="External"/><Relationship Id="rId48" Type="http://schemas.openxmlformats.org/officeDocument/2006/relationships/hyperlink" Target="../cgi/online.cgi?req=doc&amp;base=LAW&amp;n=94106&amp;rnd=235642.15434184&amp;dst=100011&amp;fld=134" TargetMode="External"/><Relationship Id="rId64" Type="http://schemas.openxmlformats.org/officeDocument/2006/relationships/hyperlink" Target="../cgi/online.cgi?req=doc&amp;base=LAW&amp;n=117437&amp;rnd=235642.157487245&amp;dst=100096&amp;fld=134" TargetMode="External"/><Relationship Id="rId69" Type="http://schemas.openxmlformats.org/officeDocument/2006/relationships/hyperlink" Target="../cgi/online.cgi?req=doc&amp;base=LAW&amp;n=117437&amp;rnd=235642.304156393&amp;dst=100098&amp;fld=134" TargetMode="External"/><Relationship Id="rId113" Type="http://schemas.openxmlformats.org/officeDocument/2006/relationships/hyperlink" Target="../cgi/online.cgi?req=doc&amp;base=LAW&amp;n=165797&amp;rnd=235642.303656439" TargetMode="External"/><Relationship Id="rId118" Type="http://schemas.openxmlformats.org/officeDocument/2006/relationships/hyperlink" Target="../cgi/online.cgi?req=doc&amp;base=LAW&amp;n=178749&amp;rnd=235642.2463227140&amp;dst=100358&amp;fld=134" TargetMode="External"/><Relationship Id="rId134" Type="http://schemas.openxmlformats.org/officeDocument/2006/relationships/hyperlink" Target="../cgi/online.cgi?req=doc&amp;base=LAW&amp;n=135466&amp;rnd=235642.1452224077&amp;dst=100009&amp;fld=134" TargetMode="External"/><Relationship Id="rId139" Type="http://schemas.openxmlformats.org/officeDocument/2006/relationships/hyperlink" Target="../cgi/online.cgi?req=doc&amp;base=LAW&amp;n=191726&amp;rnd=235642.5090440&amp;dst=100047&amp;fld=134" TargetMode="External"/><Relationship Id="rId80" Type="http://schemas.openxmlformats.org/officeDocument/2006/relationships/hyperlink" Target="../cgi/online.cgi?req=doc&amp;base=LAW&amp;n=178749&amp;rnd=235642.216317863&amp;dst=100324&amp;fld=134" TargetMode="External"/><Relationship Id="rId85" Type="http://schemas.openxmlformats.org/officeDocument/2006/relationships/hyperlink" Target="../cgi/online.cgi?req=doc&amp;base=LAW&amp;n=178749&amp;rnd=235642.12346177&amp;dst=100324&amp;fld=134" TargetMode="External"/><Relationship Id="rId150" Type="http://schemas.openxmlformats.org/officeDocument/2006/relationships/hyperlink" Target="../cgi/online.cgi?req=doc&amp;base=LAW&amp;n=117437&amp;rnd=235642.431423144&amp;dst=100209&amp;fld=134" TargetMode="External"/><Relationship Id="rId155" Type="http://schemas.openxmlformats.org/officeDocument/2006/relationships/hyperlink" Target="../cgi/online.cgi?req=doc&amp;base=LAW&amp;n=80028&amp;rnd=235642.961711202&amp;dst=100010&amp;fld=134" TargetMode="External"/><Relationship Id="rId171" Type="http://schemas.openxmlformats.org/officeDocument/2006/relationships/hyperlink" Target="../cgi/online.cgi?req=doc&amp;base=LAW&amp;n=178749&amp;rnd=235642.9514790&amp;dst=100172&amp;fld=134" TargetMode="External"/><Relationship Id="rId176" Type="http://schemas.openxmlformats.org/officeDocument/2006/relationships/hyperlink" Target="../cgi/online.cgi?req=doc&amp;base=LAW&amp;n=178749&amp;rnd=235642.1359030468&amp;dst=100409&amp;fld=134" TargetMode="External"/><Relationship Id="rId192" Type="http://schemas.openxmlformats.org/officeDocument/2006/relationships/hyperlink" Target="../cgi/online.cgi?req=doc&amp;base=LAW&amp;n=178749&amp;rnd=235642.2078128047&amp;dst=100177&amp;fld=134" TargetMode="External"/><Relationship Id="rId197" Type="http://schemas.openxmlformats.org/officeDocument/2006/relationships/hyperlink" Target="../cgi/online.cgi?req=doc&amp;base=LAW&amp;n=117437&amp;rnd=235642.180811416&amp;dst=100252&amp;fld=134" TargetMode="External"/><Relationship Id="rId201" Type="http://schemas.openxmlformats.org/officeDocument/2006/relationships/hyperlink" Target="../cgi/online.cgi?req=doc&amp;base=LAW&amp;n=164780&amp;rnd=235642.2893323450" TargetMode="External"/><Relationship Id="rId12" Type="http://schemas.openxmlformats.org/officeDocument/2006/relationships/hyperlink" Target="../cgi/online.cgi?req=query&amp;div=LAW&amp;opt=1&amp;REFDOC=178749&amp;REFBASE=LAW&amp;REFFIELD=134&amp;REFSEGM=242&amp;REFPAGE=0&amp;REFTYPE=QP_MULTI_REF&amp;ts=30533148048543720290&amp;REFDST=100033" TargetMode="External"/><Relationship Id="rId17" Type="http://schemas.openxmlformats.org/officeDocument/2006/relationships/hyperlink" Target="../cgi/online.cgi?req=doc&amp;base=LAW&amp;n=201449&amp;rnd=235642.1706018349" TargetMode="External"/><Relationship Id="rId33" Type="http://schemas.openxmlformats.org/officeDocument/2006/relationships/hyperlink" Target="../cgi/online.cgi?req=doc&amp;base=LAW&amp;n=178749&amp;rnd=235642.18139763&amp;dst=100306&amp;fld=134" TargetMode="External"/><Relationship Id="rId38" Type="http://schemas.openxmlformats.org/officeDocument/2006/relationships/hyperlink" Target="../cgi/online.cgi?req=doc&amp;base=LAW&amp;n=191956&amp;rnd=235642.302829314&amp;dst=100219&amp;fld=134" TargetMode="External"/><Relationship Id="rId59" Type="http://schemas.openxmlformats.org/officeDocument/2006/relationships/hyperlink" Target="../cgi/online.cgi?req=query&amp;div=LAW&amp;opt=1&amp;REFDOC=178749&amp;REFBASE=LAW&amp;REFFIELD=134&amp;REFSEGM=65&amp;REFPAGE=0&amp;REFTYPE=QP_MULTI_REF&amp;ts=1266914804854376726&amp;REFDST=100300" TargetMode="External"/><Relationship Id="rId103" Type="http://schemas.openxmlformats.org/officeDocument/2006/relationships/hyperlink" Target="../cgi/online.cgi?req=doc&amp;base=LAW&amp;n=178749&amp;rnd=235642.155301790&amp;dst=100324&amp;fld=134" TargetMode="External"/><Relationship Id="rId108" Type="http://schemas.openxmlformats.org/officeDocument/2006/relationships/hyperlink" Target="../cgi/online.cgi?req=doc&amp;base=LAW&amp;n=178749&amp;rnd=235642.119516337&amp;dst=100261&amp;fld=134" TargetMode="External"/><Relationship Id="rId124" Type="http://schemas.openxmlformats.org/officeDocument/2006/relationships/hyperlink" Target="../cgi/online.cgi?req=doc&amp;base=LAW&amp;n=140009&amp;rnd=235642.795910356&amp;dst=100009&amp;fld=134" TargetMode="External"/><Relationship Id="rId129" Type="http://schemas.openxmlformats.org/officeDocument/2006/relationships/hyperlink" Target="../cgi/online.cgi?req=doc&amp;base=LAW&amp;n=185051&amp;rnd=235642.11092465" TargetMode="External"/><Relationship Id="rId54" Type="http://schemas.openxmlformats.org/officeDocument/2006/relationships/hyperlink" Target="../cgi/online.cgi?req=doc&amp;base=LAW&amp;n=117437&amp;rnd=235642.1237432201&amp;dst=100086&amp;fld=134" TargetMode="External"/><Relationship Id="rId70" Type="http://schemas.openxmlformats.org/officeDocument/2006/relationships/hyperlink" Target="../cgi/online.cgi?req=doc&amp;base=LAW&amp;n=117437&amp;rnd=235642.445327444&amp;dst=100099&amp;fld=134" TargetMode="External"/><Relationship Id="rId75" Type="http://schemas.openxmlformats.org/officeDocument/2006/relationships/hyperlink" Target="../cgi/online.cgi?req=doc&amp;base=LAW&amp;n=200958&amp;rnd=235642.2552225758&amp;dst=100058&amp;fld=134" TargetMode="External"/><Relationship Id="rId91" Type="http://schemas.openxmlformats.org/officeDocument/2006/relationships/hyperlink" Target="../cgi/online.cgi?req=doc&amp;base=LAW&amp;n=178749&amp;rnd=235642.2570432131&amp;dst=100321&amp;fld=134" TargetMode="External"/><Relationship Id="rId96" Type="http://schemas.openxmlformats.org/officeDocument/2006/relationships/hyperlink" Target="../cgi/online.cgi?req=doc&amp;base=LAW&amp;n=200073&amp;rnd=235642.13138430" TargetMode="External"/><Relationship Id="rId140" Type="http://schemas.openxmlformats.org/officeDocument/2006/relationships/hyperlink" Target="../cgi/online.cgi?req=doc&amp;base=LAW&amp;n=117437&amp;rnd=235642.2786514955&amp;dst=100193&amp;fld=134" TargetMode="External"/><Relationship Id="rId145" Type="http://schemas.openxmlformats.org/officeDocument/2006/relationships/hyperlink" Target="../cgi/online.cgi?req=doc&amp;base=LAW&amp;n=178749&amp;rnd=235642.575321341&amp;dst=100400&amp;fld=134" TargetMode="External"/><Relationship Id="rId161" Type="http://schemas.openxmlformats.org/officeDocument/2006/relationships/hyperlink" Target="../cgi/online.cgi?req=doc&amp;base=LAW&amp;n=178749&amp;rnd=235642.1928331143&amp;dst=100368&amp;fld=134" TargetMode="External"/><Relationship Id="rId166" Type="http://schemas.openxmlformats.org/officeDocument/2006/relationships/hyperlink" Target="../cgi/online.cgi?req=doc&amp;base=LAW&amp;n=137356&amp;rnd=235642.148271410&amp;dst=100009&amp;fld=134" TargetMode="External"/><Relationship Id="rId182" Type="http://schemas.openxmlformats.org/officeDocument/2006/relationships/hyperlink" Target="../cgi/online.cgi?req=doc&amp;base=LAW&amp;n=117437&amp;rnd=235642.1352415280&amp;dst=100240&amp;fld=134" TargetMode="External"/><Relationship Id="rId187" Type="http://schemas.openxmlformats.org/officeDocument/2006/relationships/hyperlink" Target="../cgi/online.cgi?req=query&amp;div=LAW&amp;opt=1&amp;REFDOC=178749&amp;REFBASE=LAW&amp;REFFIELD=134&amp;REFSEGM=95&amp;REFPAGE=0&amp;REFTYPE=QP_MULTI_REF&amp;ts=27499148048543713363&amp;REFDST=100426" TargetMode="External"/><Relationship Id="rId1" Type="http://schemas.openxmlformats.org/officeDocument/2006/relationships/styles" Target="styles.xml"/><Relationship Id="rId6" Type="http://schemas.openxmlformats.org/officeDocument/2006/relationships/hyperlink" Target="../cgi/online.cgi?req=doc&amp;base=LAW&amp;n=117437&amp;rnd=235642.1115914306&amp;dst=100013&amp;fld=134" TargetMode="External"/><Relationship Id="rId23" Type="http://schemas.openxmlformats.org/officeDocument/2006/relationships/hyperlink" Target="../cgi/online.cgi?req=doc&amp;base=LAW&amp;n=178749&amp;rnd=235642.14341240&amp;dst=100080&amp;fld=134" TargetMode="External"/><Relationship Id="rId28" Type="http://schemas.openxmlformats.org/officeDocument/2006/relationships/hyperlink" Target="../cgi/online.cgi?req=doc&amp;base=LAW&amp;n=117437&amp;rnd=235642.49272163&amp;dst=100062&amp;fld=134" TargetMode="External"/><Relationship Id="rId49" Type="http://schemas.openxmlformats.org/officeDocument/2006/relationships/hyperlink" Target="../cgi/online.cgi?req=doc&amp;base=LAW&amp;n=148764&amp;rnd=235642.2342320511" TargetMode="External"/><Relationship Id="rId114" Type="http://schemas.openxmlformats.org/officeDocument/2006/relationships/hyperlink" Target="../cgi/online.cgi?req=doc&amp;base=LAW&amp;n=178749&amp;rnd=235642.121093774&amp;dst=100368&amp;fld=134" TargetMode="External"/><Relationship Id="rId119" Type="http://schemas.openxmlformats.org/officeDocument/2006/relationships/hyperlink" Target="../cgi/online.cgi?req=doc&amp;base=LAW&amp;n=117437&amp;rnd=235642.179803307&amp;dst=100168&amp;fld=134" TargetMode="External"/><Relationship Id="rId44" Type="http://schemas.openxmlformats.org/officeDocument/2006/relationships/hyperlink" Target="../cgi/online.cgi?req=doc&amp;base=LAW&amp;n=178749&amp;rnd=235642.1336318353&amp;dst=100306&amp;fld=134" TargetMode="External"/><Relationship Id="rId60" Type="http://schemas.openxmlformats.org/officeDocument/2006/relationships/hyperlink" Target="../cgi/online.cgi?req=doc&amp;base=LAW&amp;n=184288&amp;rnd=235642.188542703" TargetMode="External"/><Relationship Id="rId65" Type="http://schemas.openxmlformats.org/officeDocument/2006/relationships/hyperlink" Target="../cgi/online.cgi?req=doc&amp;base=LAW&amp;n=197502&amp;rnd=235642.1372121607&amp;dst=100011&amp;fld=134" TargetMode="External"/><Relationship Id="rId81" Type="http://schemas.openxmlformats.org/officeDocument/2006/relationships/hyperlink" Target="../cgi/online.cgi?req=doc&amp;base=LAW&amp;n=178749&amp;rnd=235642.3197024842&amp;dst=100335&amp;fld=134" TargetMode="External"/><Relationship Id="rId86" Type="http://schemas.openxmlformats.org/officeDocument/2006/relationships/hyperlink" Target="../cgi/online.cgi?req=query&amp;div=LAW&amp;opt=1&amp;REFDOC=178749&amp;REFBASE=LAW&amp;REFFIELD=134&amp;REFSEGM=162&amp;REFPAGE=0&amp;REFTYPE=QP_MULTI_REF&amp;ts=215314804854373332&amp;REFDST=100320" TargetMode="External"/><Relationship Id="rId130" Type="http://schemas.openxmlformats.org/officeDocument/2006/relationships/hyperlink" Target="../cgi/online.cgi?req=query&amp;div=LAW&amp;opt=1&amp;REFDOC=178749&amp;REFBASE=LAW&amp;REFFIELD=134&amp;REFSEGM=385&amp;REFPAGE=0&amp;REFTYPE=QP_MULTI_REF&amp;ts=14676148048543729492&amp;REFDST=100385" TargetMode="External"/><Relationship Id="rId135" Type="http://schemas.openxmlformats.org/officeDocument/2006/relationships/hyperlink" Target="../cgi/online.cgi?req=doc&amp;base=LAW&amp;n=178749&amp;rnd=235642.249536310&amp;dst=100386&amp;fld=134" TargetMode="External"/><Relationship Id="rId151" Type="http://schemas.openxmlformats.org/officeDocument/2006/relationships/hyperlink" Target="../cgi/online.cgi?req=query&amp;div=LAW&amp;opt=1&amp;REFDOC=178749&amp;REFBASE=LAW&amp;REFFIELD=134&amp;REFSEGM=211&amp;REFPAGE=0&amp;REFTYPE=QP_MULTI_REF&amp;ts=5871148048543711349&amp;REFDST=100405" TargetMode="External"/><Relationship Id="rId156" Type="http://schemas.openxmlformats.org/officeDocument/2006/relationships/hyperlink" Target="../cgi/online.cgi?req=doc&amp;base=LAW&amp;n=117437&amp;rnd=235642.2213022435&amp;dst=100215&amp;fld=134" TargetMode="External"/><Relationship Id="rId177" Type="http://schemas.openxmlformats.org/officeDocument/2006/relationships/hyperlink" Target="../cgi/online.cgi?req=query&amp;div=LAW&amp;opt=1&amp;REFDOC=178749&amp;REFBASE=LAW&amp;REFFIELD=134&amp;REFSEGM=153&amp;REFPAGE=0&amp;REFTYPE=QP_MULTI_REF&amp;ts=28890148048543713001&amp;REFDST=100420" TargetMode="External"/><Relationship Id="rId198" Type="http://schemas.openxmlformats.org/officeDocument/2006/relationships/hyperlink" Target="../cgi/online.cgi?req=doc&amp;base=LAW&amp;n=178749&amp;rnd=235642.108619509&amp;dst=100163&amp;fld=134" TargetMode="External"/><Relationship Id="rId172" Type="http://schemas.openxmlformats.org/officeDocument/2006/relationships/hyperlink" Target="../cgi/online.cgi?req=doc&amp;base=LAW&amp;n=178749&amp;rnd=235642.211537102&amp;dst=100409&amp;fld=134" TargetMode="External"/><Relationship Id="rId193" Type="http://schemas.openxmlformats.org/officeDocument/2006/relationships/hyperlink" Target="../cgi/online.cgi?req=doc&amp;base=LAW&amp;n=178749&amp;rnd=235642.2118512450&amp;dst=100411&amp;fld=134" TargetMode="External"/><Relationship Id="rId202" Type="http://schemas.openxmlformats.org/officeDocument/2006/relationships/hyperlink" Target="../cgi/online.cgi?req=doc&amp;base=LAW&amp;n=164780&amp;rnd=235642.269824782&amp;dst=100369&amp;fld=134" TargetMode="External"/><Relationship Id="rId13" Type="http://schemas.openxmlformats.org/officeDocument/2006/relationships/hyperlink" Target="../cgi/online.cgi?req=doc&amp;base=LAW&amp;n=117437&amp;rnd=235642.1803826133&amp;dst=100028&amp;fld=134" TargetMode="External"/><Relationship Id="rId18" Type="http://schemas.openxmlformats.org/officeDocument/2006/relationships/hyperlink" Target="../cgi/online.cgi?req=doc&amp;base=LAW&amp;n=201146&amp;rnd=235642.300879952" TargetMode="External"/><Relationship Id="rId39" Type="http://schemas.openxmlformats.org/officeDocument/2006/relationships/hyperlink" Target="../cgi/online.cgi?req=doc&amp;base=LAW&amp;n=191956&amp;rnd=235642.3107620845&amp;dst=100041&amp;fld=134" TargetMode="External"/><Relationship Id="rId109" Type="http://schemas.openxmlformats.org/officeDocument/2006/relationships/hyperlink" Target="../cgi/online.cgi?req=doc&amp;base=LAW&amp;n=178749&amp;rnd=235642.767314550&amp;dst=6&amp;fld=134" TargetMode="External"/><Relationship Id="rId34" Type="http://schemas.openxmlformats.org/officeDocument/2006/relationships/hyperlink" Target="../cgi/online.cgi?req=doc&amp;base=LAW&amp;n=178749&amp;rnd=235642.294528300&amp;dst=100260&amp;fld=134" TargetMode="External"/><Relationship Id="rId50" Type="http://schemas.openxmlformats.org/officeDocument/2006/relationships/hyperlink" Target="../cgi/online.cgi?req=doc&amp;base=LAW&amp;n=103017&amp;rnd=235642.1943823686&amp;dst=100016&amp;fld=134" TargetMode="External"/><Relationship Id="rId55" Type="http://schemas.openxmlformats.org/officeDocument/2006/relationships/hyperlink" Target="../cgi/online.cgi?req=doc&amp;base=LAW&amp;n=170593&amp;rnd=235642.6929283&amp;dst=100657&amp;fld=134" TargetMode="External"/><Relationship Id="rId76" Type="http://schemas.openxmlformats.org/officeDocument/2006/relationships/hyperlink" Target="../cgi/online.cgi?req=doc&amp;base=LAW&amp;n=117437&amp;rnd=235642.95973978&amp;dst=100103&amp;fld=134" TargetMode="External"/><Relationship Id="rId97" Type="http://schemas.openxmlformats.org/officeDocument/2006/relationships/hyperlink" Target="../cgi/online.cgi?req=doc&amp;base=LAW&amp;n=201190&amp;rnd=235642.1752518097" TargetMode="External"/><Relationship Id="rId104" Type="http://schemas.openxmlformats.org/officeDocument/2006/relationships/hyperlink" Target="../cgi/online.cgi?req=doc&amp;base=LAW&amp;n=178749&amp;rnd=235642.2137327977&amp;dst=100351&amp;fld=134" TargetMode="External"/><Relationship Id="rId120" Type="http://schemas.openxmlformats.org/officeDocument/2006/relationships/hyperlink" Target="../cgi/online.cgi?req=query&amp;div=LAW&amp;opt=1&amp;REFDOC=178749&amp;REFBASE=LAW&amp;REFFIELD=134&amp;REFSEGM=15&amp;REFPAGE=0&amp;REFTYPE=QP_MULTI_REF&amp;ts=24674148048543730411&amp;REFDST=100372" TargetMode="External"/><Relationship Id="rId125" Type="http://schemas.openxmlformats.org/officeDocument/2006/relationships/hyperlink" Target="../cgi/online.cgi?req=query&amp;div=LAW&amp;opt=1&amp;REFDOC=178749&amp;REFBASE=LAW&amp;REFFIELD=134&amp;REFSEGM=3&amp;REFPAGE=0&amp;REFTYPE=QP_MULTI_REF&amp;ts=14540148048543724660&amp;REFDST=100384" TargetMode="External"/><Relationship Id="rId141" Type="http://schemas.openxmlformats.org/officeDocument/2006/relationships/hyperlink" Target="../cgi/online.cgi?req=doc&amp;base=LAW&amp;n=178749&amp;rnd=235642.1287921757&amp;dst=100317&amp;fld=134" TargetMode="External"/><Relationship Id="rId146" Type="http://schemas.openxmlformats.org/officeDocument/2006/relationships/hyperlink" Target="../cgi/online.cgi?req=doc&amp;base=LAW&amp;n=178749&amp;rnd=235642.152214302&amp;dst=100402&amp;fld=134" TargetMode="External"/><Relationship Id="rId167" Type="http://schemas.openxmlformats.org/officeDocument/2006/relationships/hyperlink" Target="../cgi/online.cgi?req=doc&amp;base=LAW&amp;n=117437&amp;rnd=235642.29414240&amp;dst=100226&amp;fld=134" TargetMode="External"/><Relationship Id="rId188" Type="http://schemas.openxmlformats.org/officeDocument/2006/relationships/hyperlink" Target="../cgi/online.cgi?req=doc&amp;base=LAW&amp;n=117437&amp;rnd=235642.2697510220&amp;dst=100246&amp;fld=134" TargetMode="External"/><Relationship Id="rId7" Type="http://schemas.openxmlformats.org/officeDocument/2006/relationships/hyperlink" Target="../cgi/online.cgi?req=doc&amp;base=LAW&amp;n=176315&amp;rnd=235642.2065212673&amp;dst=100114&amp;fld=134" TargetMode="External"/><Relationship Id="rId71" Type="http://schemas.openxmlformats.org/officeDocument/2006/relationships/hyperlink" Target="../cgi/online.cgi?req=doc&amp;base=LAW&amp;n=178749&amp;rnd=235642.1829528826&amp;dst=100306&amp;fld=134" TargetMode="External"/><Relationship Id="rId92" Type="http://schemas.openxmlformats.org/officeDocument/2006/relationships/hyperlink" Target="../cgi/online.cgi?req=doc&amp;base=LAW&amp;n=178749&amp;rnd=235642.226563473&amp;dst=100320&amp;fld=134" TargetMode="External"/><Relationship Id="rId162" Type="http://schemas.openxmlformats.org/officeDocument/2006/relationships/hyperlink" Target="../cgi/online.cgi?req=doc&amp;base=LAW&amp;n=117437&amp;rnd=235642.135521223&amp;dst=100220&amp;fld=134" TargetMode="External"/><Relationship Id="rId183" Type="http://schemas.openxmlformats.org/officeDocument/2006/relationships/hyperlink" Target="../cgi/online.cgi?req=doc&amp;base=LAW&amp;n=178749&amp;rnd=235642.988016100&amp;dst=100410&amp;fld=134" TargetMode="External"/><Relationship Id="rId2" Type="http://schemas.openxmlformats.org/officeDocument/2006/relationships/settings" Target="settings.xml"/><Relationship Id="rId29" Type="http://schemas.openxmlformats.org/officeDocument/2006/relationships/hyperlink" Target="../cgi/online.cgi?req=doc&amp;base=LAW&amp;n=117437&amp;rnd=235642.1083714438&amp;dst=100063&amp;fld=134" TargetMode="External"/><Relationship Id="rId24" Type="http://schemas.openxmlformats.org/officeDocument/2006/relationships/hyperlink" Target="../cgi/online.cgi?req=doc&amp;base=LAW&amp;n=178749&amp;rnd=235642.3099323079&amp;dst=100304&amp;fld=134" TargetMode="External"/><Relationship Id="rId40" Type="http://schemas.openxmlformats.org/officeDocument/2006/relationships/hyperlink" Target="../cgi/online.cgi?req=doc&amp;base=LAW&amp;n=191956&amp;rnd=235642.1672630636" TargetMode="External"/><Relationship Id="rId45" Type="http://schemas.openxmlformats.org/officeDocument/2006/relationships/hyperlink" Target="../cgi/online.cgi?req=doc&amp;base=LAW&amp;n=178749&amp;rnd=235642.3210016615&amp;dst=100082&amp;fld=134" TargetMode="External"/><Relationship Id="rId66" Type="http://schemas.openxmlformats.org/officeDocument/2006/relationships/hyperlink" Target="../cgi/online.cgi?req=doc&amp;base=LAW&amp;n=200958&amp;rnd=235642.305048224&amp;dst=100056&amp;fld=134" TargetMode="External"/><Relationship Id="rId87" Type="http://schemas.openxmlformats.org/officeDocument/2006/relationships/hyperlink" Target="../cgi/online.cgi?req=doc&amp;base=LAW&amp;n=191956&amp;rnd=235642.55609504" TargetMode="External"/><Relationship Id="rId110" Type="http://schemas.openxmlformats.org/officeDocument/2006/relationships/hyperlink" Target="../cgi/online.cgi?req=doc&amp;base=LAW&amp;n=178749&amp;rnd=235642.949928029&amp;dst=100266&amp;fld=134" TargetMode="External"/><Relationship Id="rId115" Type="http://schemas.openxmlformats.org/officeDocument/2006/relationships/hyperlink" Target="../cgi/online.cgi?req=query&amp;div=LAW&amp;opt=1&amp;REFDOC=178749&amp;REFBASE=LAW&amp;REFFIELD=134&amp;REFSEGM=187&amp;REFPAGE=0&amp;REFTYPE=QP_MULTI_REF&amp;ts=278461480485437474&amp;REFDST=100362" TargetMode="External"/><Relationship Id="rId131" Type="http://schemas.openxmlformats.org/officeDocument/2006/relationships/hyperlink" Target="../cgi/online.cgi?req=doc&amp;base=LAW&amp;n=178749&amp;rnd=235642.1810026685&amp;dst=100385&amp;fld=134" TargetMode="External"/><Relationship Id="rId136" Type="http://schemas.openxmlformats.org/officeDocument/2006/relationships/hyperlink" Target="../cgi/online.cgi?req=doc&amp;base=LAW&amp;n=174373&amp;rnd=235642.1642217688&amp;dst=100213&amp;fld=134" TargetMode="External"/><Relationship Id="rId157" Type="http://schemas.openxmlformats.org/officeDocument/2006/relationships/hyperlink" Target="../cgi/online.cgi?req=query&amp;div=LAW&amp;opt=1&amp;REFDOC=178749&amp;REFBASE=LAW&amp;REFFIELD=134&amp;REFSEGM=3&amp;REFPAGE=0&amp;REFTYPE=QP_MULTI_REF&amp;ts=3272714804854371658&amp;REFDST=100409" TargetMode="External"/><Relationship Id="rId178" Type="http://schemas.openxmlformats.org/officeDocument/2006/relationships/hyperlink" Target="../cgi/online.cgi?req=doc&amp;base=LAW&amp;n=201464&amp;rnd=235642.89866374&amp;dst=100030&amp;fld=134" TargetMode="External"/><Relationship Id="rId61" Type="http://schemas.openxmlformats.org/officeDocument/2006/relationships/hyperlink" Target="../cgi/online.cgi?req=doc&amp;base=LAW&amp;n=117437&amp;rnd=235642.3100531278&amp;dst=100092&amp;fld=134" TargetMode="External"/><Relationship Id="rId82" Type="http://schemas.openxmlformats.org/officeDocument/2006/relationships/hyperlink" Target="../cgi/online.cgi?req=doc&amp;base=LAW&amp;n=178749&amp;rnd=235642.1315116102&amp;dst=100324&amp;fld=134" TargetMode="External"/><Relationship Id="rId152" Type="http://schemas.openxmlformats.org/officeDocument/2006/relationships/hyperlink" Target="../cgi/online.cgi?req=doc&amp;base=LAW&amp;n=117437&amp;rnd=235642.1180124577&amp;dst=100211&amp;fld=134" TargetMode="External"/><Relationship Id="rId173" Type="http://schemas.openxmlformats.org/officeDocument/2006/relationships/hyperlink" Target="../cgi/online.cgi?req=doc&amp;base=LAW&amp;n=189930&amp;rnd=235642.1498627529&amp;dst=100079&amp;fld=134" TargetMode="External"/><Relationship Id="rId194" Type="http://schemas.openxmlformats.org/officeDocument/2006/relationships/hyperlink" Target="../cgi/online.cgi?req=doc&amp;base=LAW&amp;n=178749&amp;rnd=235642.646919615&amp;dst=100412&amp;fld=134" TargetMode="External"/><Relationship Id="rId199" Type="http://schemas.openxmlformats.org/officeDocument/2006/relationships/hyperlink" Target="../cgi/online.cgi?req=doc&amp;base=LAW&amp;n=189930&amp;rnd=235642.198606272&amp;dst=100394&amp;fld=134" TargetMode="External"/><Relationship Id="rId203" Type="http://schemas.openxmlformats.org/officeDocument/2006/relationships/fontTable" Target="fontTable.xml"/><Relationship Id="rId19" Type="http://schemas.openxmlformats.org/officeDocument/2006/relationships/hyperlink" Target="../cgi/online.cgi?req=query&amp;div=LAW&amp;opt=1&amp;REFDOC=178749&amp;REFBASE=LAW&amp;REFFIELD=134&amp;REFSEGM=563&amp;REFPAGE=0&amp;REFTYPE=QP_MULTI_REF&amp;ts=36401480485437718&amp;REFDST=6" TargetMode="External"/><Relationship Id="rId14" Type="http://schemas.openxmlformats.org/officeDocument/2006/relationships/hyperlink" Target="../cgi/online.cgi?req=doc&amp;base=LAW&amp;n=80028&amp;rnd=235642.636919341&amp;dst=100010&amp;fld=134" TargetMode="External"/><Relationship Id="rId30" Type="http://schemas.openxmlformats.org/officeDocument/2006/relationships/hyperlink" Target="../cgi/online.cgi?req=doc&amp;base=LAW&amp;n=178749&amp;rnd=235642.164516355&amp;dst=100260&amp;fld=134" TargetMode="External"/><Relationship Id="rId35" Type="http://schemas.openxmlformats.org/officeDocument/2006/relationships/hyperlink" Target="../cgi/online.cgi?req=doc&amp;base=LAW&amp;n=178749&amp;rnd=235642.141416425&amp;dst=100269&amp;fld=134" TargetMode="External"/><Relationship Id="rId56" Type="http://schemas.openxmlformats.org/officeDocument/2006/relationships/hyperlink" Target="../cgi/online.cgi?req=doc&amp;base=LAW&amp;n=117437&amp;rnd=235642.310092935&amp;dst=100088&amp;fld=134" TargetMode="External"/><Relationship Id="rId77" Type="http://schemas.openxmlformats.org/officeDocument/2006/relationships/hyperlink" Target="../cgi/online.cgi?req=doc&amp;base=LAW&amp;n=121499&amp;rnd=235642.253018195" TargetMode="External"/><Relationship Id="rId100" Type="http://schemas.openxmlformats.org/officeDocument/2006/relationships/hyperlink" Target="../cgi/online.cgi?req=doc&amp;base=LAW&amp;n=178749&amp;rnd=235642.1005016344&amp;dst=100131&amp;fld=134" TargetMode="External"/><Relationship Id="rId105" Type="http://schemas.openxmlformats.org/officeDocument/2006/relationships/hyperlink" Target="../cgi/online.cgi?req=doc&amp;base=LAW&amp;n=178749&amp;rnd=235642.787913316&amp;dst=100345&amp;fld=134" TargetMode="External"/><Relationship Id="rId126" Type="http://schemas.openxmlformats.org/officeDocument/2006/relationships/hyperlink" Target="../cgi/online.cgi?req=doc&amp;base=LAW&amp;n=178749&amp;rnd=235642.45903127&amp;dst=100380&amp;fld=134" TargetMode="External"/><Relationship Id="rId147" Type="http://schemas.openxmlformats.org/officeDocument/2006/relationships/hyperlink" Target="../cgi/online.cgi?req=doc&amp;base=LAW&amp;n=203234&amp;rnd=235642.1269621464&amp;dst=101624&amp;fld=134" TargetMode="External"/><Relationship Id="rId168" Type="http://schemas.openxmlformats.org/officeDocument/2006/relationships/hyperlink" Target="../cgi/online.cgi?req=doc&amp;base=LAW&amp;n=201464&amp;rnd=235642.116564113&amp;dst=100030&amp;fld=134" TargetMode="External"/><Relationship Id="rId8" Type="http://schemas.openxmlformats.org/officeDocument/2006/relationships/hyperlink" Target="../cgi/online.cgi?req=doc&amp;base=LAW&amp;n=196317&amp;rnd=235642.2861725292" TargetMode="External"/><Relationship Id="rId51" Type="http://schemas.openxmlformats.org/officeDocument/2006/relationships/hyperlink" Target="../cgi/online.cgi?req=doc&amp;base=LAW&amp;n=189604&amp;rnd=235642.2473821684" TargetMode="External"/><Relationship Id="rId72" Type="http://schemas.openxmlformats.org/officeDocument/2006/relationships/hyperlink" Target="../cgi/online.cgi?req=query&amp;div=LAW&amp;opt=1&amp;REFDOC=178749&amp;REFBASE=LAW&amp;REFFIELD=134&amp;REFSEGM=293&amp;REFPAGE=0&amp;REFTYPE=QP_MULTI_REF&amp;ts=747514804854372822&amp;REFDST=12" TargetMode="External"/><Relationship Id="rId93" Type="http://schemas.openxmlformats.org/officeDocument/2006/relationships/hyperlink" Target="../cgi/online.cgi?req=doc&amp;base=LAW&amp;n=178749&amp;rnd=235642.301135150&amp;dst=100321&amp;fld=134" TargetMode="External"/><Relationship Id="rId98" Type="http://schemas.openxmlformats.org/officeDocument/2006/relationships/hyperlink" Target="../cgi/online.cgi?req=doc&amp;base=LAW&amp;n=178749&amp;rnd=235642.246725097&amp;dst=100126&amp;fld=134" TargetMode="External"/><Relationship Id="rId121" Type="http://schemas.openxmlformats.org/officeDocument/2006/relationships/hyperlink" Target="../cgi/online.cgi?req=query&amp;div=LAW&amp;opt=1&amp;REFDOC=178749&amp;REFBASE=LAW&amp;REFFIELD=134&amp;REFSEGM=188&amp;REFPAGE=0&amp;REFTYPE=QP_MULTI_REF&amp;ts=30292148048543718155&amp;REFDST=100372" TargetMode="External"/><Relationship Id="rId142" Type="http://schemas.openxmlformats.org/officeDocument/2006/relationships/hyperlink" Target="../cgi/online.cgi?req=doc&amp;base=LAW&amp;n=178749&amp;rnd=235642.30368518&amp;dst=100335&amp;fld=134" TargetMode="External"/><Relationship Id="rId163" Type="http://schemas.openxmlformats.org/officeDocument/2006/relationships/hyperlink" Target="../cgi/online.cgi?req=doc&amp;base=LAW&amp;n=117437&amp;rnd=235642.1910324342&amp;dst=100222&amp;fld=134" TargetMode="External"/><Relationship Id="rId184" Type="http://schemas.openxmlformats.org/officeDocument/2006/relationships/hyperlink" Target="../cgi/online.cgi?req=doc&amp;base=LAW&amp;n=117437&amp;rnd=235642.1255316417&amp;dst=100241&amp;fld=134" TargetMode="External"/><Relationship Id="rId189" Type="http://schemas.openxmlformats.org/officeDocument/2006/relationships/hyperlink" Target="../cgi/online.cgi?req=doc&amp;base=LAW&amp;n=137356&amp;rnd=235642.249443129&amp;dst=100009&amp;fld=134" TargetMode="External"/><Relationship Id="rId3" Type="http://schemas.openxmlformats.org/officeDocument/2006/relationships/webSettings" Target="webSettings.xml"/><Relationship Id="rId25" Type="http://schemas.openxmlformats.org/officeDocument/2006/relationships/hyperlink" Target="../cgi/online.cgi?req=doc&amp;base=LAW&amp;n=178749&amp;rnd=235642.225891778&amp;dst=100368&amp;fld=134" TargetMode="External"/><Relationship Id="rId46" Type="http://schemas.openxmlformats.org/officeDocument/2006/relationships/hyperlink" Target="../cgi/online.cgi?req=doc&amp;base=LAW&amp;n=178749&amp;rnd=235642.115526428&amp;dst=100081&amp;fld=134" TargetMode="External"/><Relationship Id="rId67" Type="http://schemas.openxmlformats.org/officeDocument/2006/relationships/hyperlink" Target="../cgi/online.cgi?req=doc&amp;base=LAW&amp;n=178749&amp;rnd=235642.84024622&amp;dst=100082&amp;fld=134" TargetMode="External"/><Relationship Id="rId116" Type="http://schemas.openxmlformats.org/officeDocument/2006/relationships/hyperlink" Target="../cgi/online.cgi?req=doc&amp;base=LAW&amp;n=168435&amp;rnd=235642.2119831101&amp;dst=100008&amp;fld=134" TargetMode="External"/><Relationship Id="rId137" Type="http://schemas.openxmlformats.org/officeDocument/2006/relationships/hyperlink" Target="../cgi/online.cgi?req=doc&amp;base=LAW&amp;n=191726&amp;rnd=235642.1709827931&amp;dst=100045&amp;fld=134" TargetMode="External"/><Relationship Id="rId158" Type="http://schemas.openxmlformats.org/officeDocument/2006/relationships/hyperlink" Target="../cgi/online.cgi?req=doc&amp;base=LAW&amp;n=178749&amp;rnd=235642.3080414662&amp;dst=100162&amp;fld=134" TargetMode="External"/><Relationship Id="rId20" Type="http://schemas.openxmlformats.org/officeDocument/2006/relationships/hyperlink" Target="../cgi/online.cgi?req=doc&amp;base=LAW&amp;n=164780&amp;rnd=235642.3121013675&amp;dst=100368&amp;fld=134" TargetMode="External"/><Relationship Id="rId41" Type="http://schemas.openxmlformats.org/officeDocument/2006/relationships/hyperlink" Target="../cgi/online.cgi?req=doc&amp;base=LAW&amp;n=178749&amp;rnd=235642.1360029554&amp;dst=100260&amp;fld=134" TargetMode="External"/><Relationship Id="rId62" Type="http://schemas.openxmlformats.org/officeDocument/2006/relationships/hyperlink" Target="../cgi/online.cgi?req=doc&amp;base=LAW&amp;n=149651&amp;rnd=235642.992331814&amp;dst=100012&amp;fld=134" TargetMode="External"/><Relationship Id="rId83" Type="http://schemas.openxmlformats.org/officeDocument/2006/relationships/hyperlink" Target="../cgi/online.cgi?req=doc&amp;base=LAW&amp;n=191956&amp;rnd=235642.263795062&amp;dst=100219&amp;fld=134" TargetMode="External"/><Relationship Id="rId88" Type="http://schemas.openxmlformats.org/officeDocument/2006/relationships/hyperlink" Target="../cgi/online.cgi?req=doc&amp;base=LAW&amp;n=178749&amp;rnd=235642.26638706&amp;dst=100324&amp;fld=134" TargetMode="External"/><Relationship Id="rId111" Type="http://schemas.openxmlformats.org/officeDocument/2006/relationships/hyperlink" Target="../cgi/online.cgi?req=doc&amp;base=LAW&amp;n=173429&amp;rnd=235642.1379725325&amp;dst=100036&amp;fld=134" TargetMode="External"/><Relationship Id="rId132" Type="http://schemas.openxmlformats.org/officeDocument/2006/relationships/hyperlink" Target="../cgi/online.cgi?req=doc&amp;base=LAW&amp;n=178749&amp;rnd=235642.283273098&amp;dst=100385&amp;fld=134" TargetMode="External"/><Relationship Id="rId153" Type="http://schemas.openxmlformats.org/officeDocument/2006/relationships/hyperlink" Target="../cgi/online.cgi?req=doc&amp;base=LAW&amp;n=117437&amp;rnd=235642.2375529601&amp;dst=100212&amp;fld=134" TargetMode="External"/><Relationship Id="rId174" Type="http://schemas.openxmlformats.org/officeDocument/2006/relationships/hyperlink" Target="../cgi/online.cgi?req=doc&amp;base=LAW&amp;n=117437&amp;rnd=235642.434918696&amp;dst=100227&amp;fld=134" TargetMode="External"/><Relationship Id="rId179" Type="http://schemas.openxmlformats.org/officeDocument/2006/relationships/hyperlink" Target="../cgi/online.cgi?req=doc&amp;base=LAW&amp;n=189930&amp;rnd=235642.1260810712&amp;dst=100394&amp;fld=134" TargetMode="External"/><Relationship Id="rId195" Type="http://schemas.openxmlformats.org/officeDocument/2006/relationships/hyperlink" Target="../cgi/online.cgi?req=doc&amp;base=LAW&amp;n=178749&amp;rnd=235642.551213245&amp;dst=100413&amp;fld=134" TargetMode="External"/><Relationship Id="rId190" Type="http://schemas.openxmlformats.org/officeDocument/2006/relationships/hyperlink" Target="../cgi/online.cgi?req=doc&amp;base=LAW&amp;n=198256&amp;rnd=235642.1197813842&amp;dst=102755&amp;fld=134" TargetMode="External"/><Relationship Id="rId204" Type="http://schemas.openxmlformats.org/officeDocument/2006/relationships/theme" Target="theme/theme1.xml"/><Relationship Id="rId15" Type="http://schemas.openxmlformats.org/officeDocument/2006/relationships/hyperlink" Target="../cgi/online.cgi?req=doc&amp;base=LAW&amp;n=117437&amp;rnd=235642.3123522150&amp;dst=100030&amp;fld=134" TargetMode="External"/><Relationship Id="rId36" Type="http://schemas.openxmlformats.org/officeDocument/2006/relationships/hyperlink" Target="../cgi/online.cgi?req=doc&amp;base=LAW&amp;n=178749&amp;rnd=235642.1797714751&amp;dst=100082&amp;fld=134" TargetMode="External"/><Relationship Id="rId57" Type="http://schemas.openxmlformats.org/officeDocument/2006/relationships/hyperlink" Target="../cgi/online.cgi?req=doc&amp;base=LAW&amp;n=196384&amp;rnd=235642.2062719317&amp;dst=100727&amp;fld=134" TargetMode="External"/><Relationship Id="rId106" Type="http://schemas.openxmlformats.org/officeDocument/2006/relationships/hyperlink" Target="../cgi/online.cgi?req=doc&amp;base=LAW&amp;n=178749&amp;rnd=235642.2259719275&amp;dst=100345&amp;fld=134" TargetMode="External"/><Relationship Id="rId127" Type="http://schemas.openxmlformats.org/officeDocument/2006/relationships/hyperlink" Target="../cgi/online.cgi?req=doc&amp;base=LAW&amp;n=174373&amp;rnd=235642.363832147&amp;dst=100213&amp;fld=134" TargetMode="External"/><Relationship Id="rId10" Type="http://schemas.openxmlformats.org/officeDocument/2006/relationships/hyperlink" Target="../cgi/online.cgi?req=doc&amp;base=LAW&amp;n=117437&amp;rnd=235642.1567420140&amp;dst=100014&amp;fld=134" TargetMode="External"/><Relationship Id="rId31" Type="http://schemas.openxmlformats.org/officeDocument/2006/relationships/hyperlink" Target="../cgi/online.cgi?req=doc&amp;base=LAW&amp;n=178749&amp;rnd=235642.1622821747&amp;dst=100269&amp;fld=134" TargetMode="External"/><Relationship Id="rId52" Type="http://schemas.openxmlformats.org/officeDocument/2006/relationships/hyperlink" Target="../cgi/online.cgi?req=doc&amp;base=LAW&amp;n=200979&amp;rnd=235642.2038430681" TargetMode="External"/><Relationship Id="rId73" Type="http://schemas.openxmlformats.org/officeDocument/2006/relationships/hyperlink" Target="../cgi/online.cgi?req=doc&amp;base=LAW&amp;n=184288&amp;rnd=235642.1306930643" TargetMode="External"/><Relationship Id="rId78" Type="http://schemas.openxmlformats.org/officeDocument/2006/relationships/hyperlink" Target="../cgi/online.cgi?req=doc&amp;base=LAW&amp;n=172179&amp;rnd=235642.751114490&amp;dst=100012&amp;fld=134" TargetMode="External"/><Relationship Id="rId94" Type="http://schemas.openxmlformats.org/officeDocument/2006/relationships/hyperlink" Target="../cgi/online.cgi?req=doc&amp;base=LAW&amp;n=178749&amp;rnd=235642.203126147&amp;dst=100322&amp;fld=134" TargetMode="External"/><Relationship Id="rId99" Type="http://schemas.openxmlformats.org/officeDocument/2006/relationships/hyperlink" Target="../cgi/online.cgi?req=doc&amp;base=LAW&amp;n=178749&amp;rnd=235642.48114844&amp;dst=100130&amp;fld=134" TargetMode="External"/><Relationship Id="rId101" Type="http://schemas.openxmlformats.org/officeDocument/2006/relationships/hyperlink" Target="../cgi/online.cgi?req=doc&amp;base=LAW&amp;n=117437&amp;rnd=235642.2338413972&amp;dst=100139&amp;fld=134" TargetMode="External"/><Relationship Id="rId122" Type="http://schemas.openxmlformats.org/officeDocument/2006/relationships/hyperlink" Target="../cgi/online.cgi?req=doc&amp;base=LAW&amp;n=137356&amp;rnd=235642.100537044&amp;dst=100025&amp;fld=134" TargetMode="External"/><Relationship Id="rId143" Type="http://schemas.openxmlformats.org/officeDocument/2006/relationships/hyperlink" Target="../cgi/online.cgi?req=doc&amp;base=LAW&amp;n=201464&amp;rnd=235642.216505309&amp;dst=100030&amp;fld=134" TargetMode="External"/><Relationship Id="rId148" Type="http://schemas.openxmlformats.org/officeDocument/2006/relationships/hyperlink" Target="../cgi/online.cgi?req=doc&amp;base=LAW&amp;n=178749&amp;rnd=235642.2678626707&amp;dst=100163&amp;fld=134" TargetMode="External"/><Relationship Id="rId164" Type="http://schemas.openxmlformats.org/officeDocument/2006/relationships/hyperlink" Target="../cgi/online.cgi?req=doc&amp;base=LAW&amp;n=117437&amp;rnd=235642.1021114892&amp;dst=100224&amp;fld=134" TargetMode="External"/><Relationship Id="rId169" Type="http://schemas.openxmlformats.org/officeDocument/2006/relationships/hyperlink" Target="../cgi/online.cgi?req=doc&amp;base=LAW&amp;n=178749&amp;rnd=235642.29124432&amp;dst=100172&amp;fld=134" TargetMode="External"/><Relationship Id="rId185" Type="http://schemas.openxmlformats.org/officeDocument/2006/relationships/hyperlink" Target="../cgi/online.cgi?req=doc&amp;base=LAW&amp;n=191768&amp;rnd=235642.2690816498&amp;dst=100260&amp;fld=134" TargetMode="External"/><Relationship Id="rId4" Type="http://schemas.openxmlformats.org/officeDocument/2006/relationships/hyperlink" Target="../cgi/online.cgi?req=doc&amp;base=LAW&amp;n=117437&amp;rnd=235642.2013331635&amp;dst=100011&amp;fld=134" TargetMode="External"/><Relationship Id="rId9" Type="http://schemas.openxmlformats.org/officeDocument/2006/relationships/hyperlink" Target="../cgi/online.cgi?req=doc&amp;base=LAW&amp;n=101904&amp;rnd=235642.2636829401&amp;dst=100009&amp;fld=134" TargetMode="External"/><Relationship Id="rId180" Type="http://schemas.openxmlformats.org/officeDocument/2006/relationships/hyperlink" Target="../cgi/online.cgi?req=doc&amp;base=LAW&amp;n=201168&amp;rnd=235642.317328298&amp;dst=150&amp;fld=134" TargetMode="External"/><Relationship Id="rId26" Type="http://schemas.openxmlformats.org/officeDocument/2006/relationships/hyperlink" Target="../cgi/online.cgi?req=doc&amp;base=LAW&amp;n=117437&amp;rnd=235642.717916254&amp;dst=100057&amp;fld=134" TargetMode="External"/><Relationship Id="rId47" Type="http://schemas.openxmlformats.org/officeDocument/2006/relationships/hyperlink" Target="../cgi/online.cgi?req=doc&amp;base=LAW&amp;n=117437&amp;rnd=235642.648720574&amp;dst=100084&amp;fld=134" TargetMode="External"/><Relationship Id="rId68" Type="http://schemas.openxmlformats.org/officeDocument/2006/relationships/hyperlink" Target="../cgi/online.cgi?req=doc&amp;base=LAW&amp;n=178749&amp;rnd=235642.2172528781&amp;dst=100090&amp;fld=134" TargetMode="External"/><Relationship Id="rId89" Type="http://schemas.openxmlformats.org/officeDocument/2006/relationships/hyperlink" Target="../cgi/online.cgi?req=doc&amp;base=LAW&amp;n=178749&amp;rnd=235642.60742717&amp;dst=100324&amp;fld=134" TargetMode="External"/><Relationship Id="rId112" Type="http://schemas.openxmlformats.org/officeDocument/2006/relationships/hyperlink" Target="../cgi/online.cgi?req=doc&amp;base=LAW&amp;n=117437&amp;rnd=235642.2132229497&amp;dst=100156&amp;fld=134" TargetMode="External"/><Relationship Id="rId133" Type="http://schemas.openxmlformats.org/officeDocument/2006/relationships/hyperlink" Target="../cgi/online.cgi?req=doc&amp;base=LAW&amp;n=178749&amp;rnd=235642.300739058&amp;dst=100386&amp;fld=134" TargetMode="External"/><Relationship Id="rId154" Type="http://schemas.openxmlformats.org/officeDocument/2006/relationships/hyperlink" Target="../cgi/online.cgi?req=doc&amp;base=LAW&amp;n=117437&amp;rnd=235642.6421236&amp;dst=100214&amp;fld=134" TargetMode="External"/><Relationship Id="rId175" Type="http://schemas.openxmlformats.org/officeDocument/2006/relationships/hyperlink" Target="../cgi/online.cgi?req=doc&amp;base=LAW&amp;n=117437&amp;rnd=235642.2341519219&amp;dst=100229&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32</Pages>
  <Words>16375</Words>
  <Characters>93339</Characters>
  <Application>Microsoft Office Word</Application>
  <DocSecurity>0</DocSecurity>
  <Lines>777</Lines>
  <Paragraphs>218</Paragraphs>
  <ScaleCrop>false</ScaleCrop>
  <Company>CHU</Company>
  <LinksUpToDate>false</LinksUpToDate>
  <CharactersWithSpaces>109496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book</dc:creator>
  <cp:keywords/>
  <dc:description/>
  <cp:lastModifiedBy>book</cp:lastModifiedBy>
  <cp:revision>2</cp:revision>
  <dcterms:created xsi:type="dcterms:W3CDTF">2016-11-30T04:57:00Z</dcterms:created>
  <dcterms:modified xsi:type="dcterms:W3CDTF">2016-11-30T04:57:00Z</dcterms:modified>
</cp:coreProperties>
</file>