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6A7" w:rsidRPr="0067335F" w:rsidRDefault="001D26A7" w:rsidP="001D26A7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33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ПРАВИЛА</w:t>
      </w:r>
    </w:p>
    <w:p w:rsidR="001D26A7" w:rsidRDefault="001D26A7" w:rsidP="001D26A7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работы с обезличенными данными в случае обезличивания персональных данных </w:t>
      </w:r>
    </w:p>
    <w:p w:rsidR="001D26A7" w:rsidRPr="0067335F" w:rsidRDefault="00566AE1" w:rsidP="001D26A7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в ОГКУ ЦЗН по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Вохомскому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1D26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району</w:t>
      </w:r>
    </w:p>
    <w:p w:rsidR="001D26A7" w:rsidRDefault="001D26A7" w:rsidP="001D26A7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100358"/>
      <w:bookmarkEnd w:id="0"/>
    </w:p>
    <w:p w:rsidR="001D26A7" w:rsidRDefault="001D26A7" w:rsidP="001D26A7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6733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Общие положения</w:t>
      </w:r>
    </w:p>
    <w:p w:rsidR="001D26A7" w:rsidRPr="0067335F" w:rsidRDefault="001D26A7" w:rsidP="001D26A7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6A7" w:rsidRPr="0067335F" w:rsidRDefault="001D26A7" w:rsidP="001D26A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100359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D44C6A">
        <w:rPr>
          <w:rFonts w:ascii="Times New Roman" w:hAnsi="Times New Roman" w:cs="Times New Roman"/>
          <w:sz w:val="24"/>
          <w:szCs w:val="24"/>
        </w:rPr>
        <w:t xml:space="preserve">Настоящие Правила разработаны в соответствии Федеральным законом от 27.07.2006г. № 152-ФЗ «О персональных данных», Постановлением Правительства Российской Федерации от 17.11.2007 г. № 781 «Об утверждении Положения об обеспечении безопасности персональных данных при их обработке в информационных системах персональных данных», </w:t>
      </w:r>
      <w:r w:rsidRPr="00D63FC0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D63FC0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15.09.2008 №687 «Об утверждении Положения об особенностях обработки персональных данных, осуществляемой без использования средств ав</w:t>
      </w:r>
      <w:r>
        <w:rPr>
          <w:rFonts w:ascii="Times New Roman" w:hAnsi="Times New Roman" w:cs="Times New Roman"/>
          <w:sz w:val="24"/>
          <w:szCs w:val="24"/>
        </w:rPr>
        <w:t>томатизации»;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4C6A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21,03.2012 г. № 211 «Об утверждении перечня мер, направленных на обеспечение выполнения обязанностей,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4C6A">
        <w:rPr>
          <w:rFonts w:ascii="Times New Roman" w:hAnsi="Times New Roman" w:cs="Times New Roman"/>
          <w:sz w:val="24"/>
          <w:szCs w:val="24"/>
        </w:rPr>
        <w:t>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и другими нормативными правовыми актами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определяют порядок работы с обезличенными данными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ОГКУ Центр занят</w:t>
      </w:r>
      <w:r w:rsidR="00566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ости населения по Вохомскому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району (далее Центр)</w:t>
      </w:r>
      <w:proofErr w:type="gramEnd"/>
    </w:p>
    <w:p w:rsidR="001D26A7" w:rsidRPr="0067335F" w:rsidRDefault="001D26A7" w:rsidP="001D26A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100360"/>
      <w:bookmarkEnd w:id="2"/>
    </w:p>
    <w:p w:rsidR="001D26A7" w:rsidRDefault="001D26A7" w:rsidP="001D26A7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6733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Порядок работы с обезличенными персональными данными</w:t>
      </w:r>
    </w:p>
    <w:p w:rsidR="001D26A7" w:rsidRPr="0067335F" w:rsidRDefault="001D26A7" w:rsidP="001D26A7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6A7" w:rsidRPr="0067335F" w:rsidRDefault="001D26A7" w:rsidP="001D26A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100361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Обезличенные персональные данные конфиденциальны и не подлежат разглашению.</w:t>
      </w:r>
    </w:p>
    <w:p w:rsidR="001D26A7" w:rsidRPr="0067335F" w:rsidRDefault="001D26A7" w:rsidP="001D26A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100362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Обезличенные персональные данные могут обрабатываться с использованием и без использования средств автоматизации.</w:t>
      </w:r>
    </w:p>
    <w:p w:rsidR="001D26A7" w:rsidRPr="0067335F" w:rsidRDefault="001D26A7" w:rsidP="001D26A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100363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proofErr w:type="gramStart"/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обработке обезличенных персональных данных с использованием средств автоматизации необходимо соблюдение парольной защиты средств автоматизации, идентификации пользователей в локальной сети, правил работы со съемными носителями (в случае их использования), правил резервного копирования, а также порядка доступа в помещения, где расположены информационные системы персональных данных, в целях исключения несанкционированного доступа к обезличенным персональным данным, а также исключения возможности их несанкционированного уничтожения</w:t>
      </w:r>
      <w:proofErr w:type="gramEnd"/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изменения, блокирования, копирования, распространения, а также от неправомерных действий в отношении обезличенных персональных данных. Указанный порядок доступа обеспечивается в том числе:</w:t>
      </w:r>
    </w:p>
    <w:p w:rsidR="001D26A7" w:rsidRPr="0067335F" w:rsidRDefault="001D26A7" w:rsidP="001D26A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100364"/>
      <w:bookmarkEnd w:id="6"/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запиранием помещения на ключ, в том числе при выходе из него в рабочее время;</w:t>
      </w:r>
    </w:p>
    <w:p w:rsidR="001D26A7" w:rsidRPr="0067335F" w:rsidRDefault="001D26A7" w:rsidP="001D26A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100365"/>
      <w:bookmarkEnd w:id="7"/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закрытием металлических шкафов и сейфов, где хранятся носители информации, содержащие обезличенные персональные данные, во время отсутствия в помещении служащих, ответственных за проведение мероприятий по обезличиванию обрабатываемых персональных данных.</w:t>
      </w:r>
    </w:p>
    <w:p w:rsidR="001D26A7" w:rsidRPr="0067335F" w:rsidRDefault="001D26A7" w:rsidP="001D26A7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100366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proofErr w:type="gramStart"/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обработке обезличенных персональных данных без использования средств автоматизации необходимо соблюдение правил хранения бумажных носителей и порядка доступа в помещения, где они хранятся, предусмотренного </w:t>
      </w:r>
      <w:hyperlink r:id="rId4" w:anchor="100363" w:history="1">
        <w:r w:rsidRPr="0067335F">
          <w:rPr>
            <w:rFonts w:ascii="Times New Roman" w:eastAsia="Times New Roman" w:hAnsi="Times New Roman" w:cs="Times New Roman"/>
            <w:color w:val="005EA5"/>
            <w:sz w:val="24"/>
            <w:szCs w:val="24"/>
            <w:u w:val="single"/>
            <w:bdr w:val="none" w:sz="0" w:space="0" w:color="auto" w:frame="1"/>
            <w:lang w:eastAsia="ru-RU"/>
          </w:rPr>
          <w:t>подпунктом 2.3</w:t>
        </w:r>
      </w:hyperlink>
      <w:r w:rsidRPr="00673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настоящих Правил, в целях исключения несанкционированного доступа к обезличенным персональным данным, а также исключения возможности их несанкционированного уничтожения, изменения, блокирования, копирования, распространения, а также от неправомерных действий в отношении обезличенных персональных данных.</w:t>
      </w:r>
      <w:proofErr w:type="gramEnd"/>
    </w:p>
    <w:p w:rsidR="001D26A7" w:rsidRPr="0067335F" w:rsidRDefault="001D26A7" w:rsidP="001D26A7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6B9F" w:rsidRPr="00D44C6A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9" w:name="_GoBack"/>
      <w:bookmarkEnd w:id="9"/>
    </w:p>
    <w:p w:rsidR="004E6B9F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4C6A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D44C6A">
        <w:rPr>
          <w:rFonts w:ascii="Times New Roman" w:hAnsi="Times New Roman" w:cs="Times New Roman"/>
          <w:sz w:val="24"/>
          <w:szCs w:val="24"/>
        </w:rPr>
        <w:br/>
      </w:r>
    </w:p>
    <w:p w:rsidR="004E6B9F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6B9F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6B9F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6B9F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6B9F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6B9F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6B9F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6B9F" w:rsidRDefault="004E6B9F" w:rsidP="004E6B9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0A54" w:rsidRDefault="00390A54" w:rsidP="00390A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0A54" w:rsidRDefault="00390A54" w:rsidP="00390A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0A54" w:rsidRDefault="00390A54" w:rsidP="00390A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0A54" w:rsidRDefault="00390A54" w:rsidP="00390A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0A54" w:rsidRDefault="00390A54" w:rsidP="00390A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0A54" w:rsidRDefault="00390A54" w:rsidP="00390A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0A54" w:rsidRDefault="00390A54" w:rsidP="00390A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B3CEE" w:rsidRDefault="00CB3CEE"/>
    <w:sectPr w:rsidR="00CB3CEE" w:rsidSect="000E2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A54"/>
    <w:rsid w:val="000E2116"/>
    <w:rsid w:val="001D26A7"/>
    <w:rsid w:val="00390A54"/>
    <w:rsid w:val="00425A67"/>
    <w:rsid w:val="004E6B9F"/>
    <w:rsid w:val="00566AE1"/>
    <w:rsid w:val="00CB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0A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0A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ru/doc/prikaz-rossvjazi-ot-22112016-n-255-ob-obrabotke-personalnyk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</dc:creator>
  <cp:lastModifiedBy>ЦЗН</cp:lastModifiedBy>
  <cp:revision>6</cp:revision>
  <dcterms:created xsi:type="dcterms:W3CDTF">2019-10-18T09:30:00Z</dcterms:created>
  <dcterms:modified xsi:type="dcterms:W3CDTF">2019-10-22T10:52:00Z</dcterms:modified>
</cp:coreProperties>
</file>