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67" w:rsidRPr="004A594D" w:rsidRDefault="00425A67" w:rsidP="00425A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A594D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4A594D">
        <w:rPr>
          <w:rFonts w:ascii="Times New Roman" w:hAnsi="Times New Roman" w:cs="Times New Roman"/>
          <w:b/>
          <w:sz w:val="24"/>
          <w:szCs w:val="24"/>
        </w:rPr>
        <w:t xml:space="preserve"> Р А В И Л А</w:t>
      </w:r>
    </w:p>
    <w:p w:rsidR="00425A67" w:rsidRPr="004A594D" w:rsidRDefault="00425A67" w:rsidP="00425A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5A67" w:rsidRPr="004A594D" w:rsidRDefault="00425A67" w:rsidP="00425A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94D">
        <w:rPr>
          <w:rFonts w:ascii="Times New Roman" w:hAnsi="Times New Roman" w:cs="Times New Roman"/>
          <w:b/>
          <w:sz w:val="24"/>
          <w:szCs w:val="24"/>
        </w:rPr>
        <w:t xml:space="preserve">рассмотрения запросов субъектов персональных данных </w:t>
      </w:r>
      <w:r w:rsidRPr="004A594D">
        <w:rPr>
          <w:rFonts w:ascii="Times New Roman" w:hAnsi="Times New Roman" w:cs="Times New Roman"/>
          <w:b/>
          <w:sz w:val="24"/>
          <w:szCs w:val="24"/>
        </w:rPr>
        <w:br/>
        <w:t xml:space="preserve">или их представителей в </w:t>
      </w:r>
      <w:r w:rsidR="00CD0CE2">
        <w:rPr>
          <w:rFonts w:ascii="Times New Roman" w:hAnsi="Times New Roman" w:cs="Times New Roman"/>
          <w:b/>
          <w:sz w:val="24"/>
          <w:szCs w:val="24"/>
        </w:rPr>
        <w:t xml:space="preserve">ОГКУ ЦЗН по </w:t>
      </w:r>
      <w:proofErr w:type="spellStart"/>
      <w:r w:rsidR="00CD0CE2">
        <w:rPr>
          <w:rFonts w:ascii="Times New Roman" w:hAnsi="Times New Roman" w:cs="Times New Roman"/>
          <w:b/>
          <w:sz w:val="24"/>
          <w:szCs w:val="24"/>
        </w:rPr>
        <w:t>Вохомскому</w:t>
      </w:r>
      <w:proofErr w:type="spellEnd"/>
      <w:r w:rsidR="00CD0CE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району</w:t>
      </w:r>
    </w:p>
    <w:p w:rsidR="00425A67" w:rsidRPr="004A594D" w:rsidRDefault="00425A67" w:rsidP="00425A6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25A67" w:rsidRPr="0015415B" w:rsidRDefault="00425A67" w:rsidP="00425A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15415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4A594D">
        <w:rPr>
          <w:rFonts w:ascii="Times New Roman" w:hAnsi="Times New Roman" w:cs="Times New Roman"/>
          <w:sz w:val="24"/>
          <w:szCs w:val="24"/>
        </w:rPr>
        <w:t xml:space="preserve">Настоящие Правила рассмотрения запросов субъектов персональных данных или их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A594D">
        <w:rPr>
          <w:rFonts w:ascii="Times New Roman" w:hAnsi="Times New Roman" w:cs="Times New Roman"/>
          <w:sz w:val="24"/>
          <w:szCs w:val="24"/>
        </w:rPr>
        <w:t xml:space="preserve">редставителей в </w:t>
      </w:r>
      <w:r w:rsidR="00CD0CE2">
        <w:rPr>
          <w:rFonts w:ascii="Times New Roman" w:hAnsi="Times New Roman" w:cs="Times New Roman"/>
          <w:sz w:val="24"/>
          <w:szCs w:val="24"/>
        </w:rPr>
        <w:t xml:space="preserve">ОГКУ ЦЗН по </w:t>
      </w:r>
      <w:proofErr w:type="spellStart"/>
      <w:r w:rsidR="00CD0CE2">
        <w:rPr>
          <w:rFonts w:ascii="Times New Roman" w:hAnsi="Times New Roman" w:cs="Times New Roman"/>
          <w:sz w:val="24"/>
          <w:szCs w:val="24"/>
        </w:rPr>
        <w:t>Вохомскому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району </w:t>
      </w:r>
      <w:r w:rsidRPr="004A594D">
        <w:rPr>
          <w:rFonts w:ascii="Times New Roman" w:hAnsi="Times New Roman" w:cs="Times New Roman"/>
          <w:sz w:val="24"/>
          <w:szCs w:val="24"/>
        </w:rPr>
        <w:t xml:space="preserve"> разработаны в соответствии с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4A594D">
        <w:rPr>
          <w:rFonts w:ascii="Times New Roman" w:hAnsi="Times New Roman" w:cs="Times New Roman"/>
          <w:sz w:val="24"/>
          <w:szCs w:val="24"/>
        </w:rPr>
        <w:t xml:space="preserve">ребованиями Трудового кодекса Российской Федерации, </w:t>
      </w:r>
      <w:r w:rsidRPr="00D63FC0">
        <w:rPr>
          <w:rFonts w:ascii="Times New Roman" w:hAnsi="Times New Roman" w:cs="Times New Roman"/>
          <w:sz w:val="24"/>
          <w:szCs w:val="24"/>
        </w:rPr>
        <w:t>Федерального закона от 27.07.2006 №152-ФЗ «О персональных данных» (далее - Федеральный закон № 152-ФЗ); Постановления Правительства Российской Федерации от 15.09.2008 №687 «Об утверждении Положения об особенностях обработки персональных данных, осуществляемой без использования средств ав</w:t>
      </w:r>
      <w:r>
        <w:rPr>
          <w:rFonts w:ascii="Times New Roman" w:hAnsi="Times New Roman" w:cs="Times New Roman"/>
          <w:sz w:val="24"/>
          <w:szCs w:val="24"/>
        </w:rPr>
        <w:t>томатизации»;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3F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3FC0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 от 17.11.2007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3FC0">
        <w:rPr>
          <w:rFonts w:ascii="Times New Roman" w:hAnsi="Times New Roman" w:cs="Times New Roman"/>
          <w:sz w:val="24"/>
          <w:szCs w:val="24"/>
        </w:rPr>
        <w:t>№781 «Об утверждении Положения об обеспечении безопасности персональных данных при их обработке в информационных системах персональных данных»</w:t>
      </w:r>
      <w:r>
        <w:rPr>
          <w:rFonts w:ascii="Times New Roman" w:hAnsi="Times New Roman" w:cs="Times New Roman"/>
          <w:sz w:val="24"/>
          <w:szCs w:val="24"/>
        </w:rPr>
        <w:t xml:space="preserve">,   </w:t>
      </w:r>
      <w:r w:rsidRPr="004A594D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 от 21 марта </w:t>
      </w:r>
      <w:smartTag w:uri="urn:schemas-microsoft-com:office:smarttags" w:element="metricconverter">
        <w:smartTagPr>
          <w:attr w:name="ProductID" w:val="2012 г"/>
        </w:smartTagPr>
        <w:r w:rsidRPr="004A594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4A594D">
        <w:rPr>
          <w:rFonts w:ascii="Times New Roman" w:hAnsi="Times New Roman" w:cs="Times New Roman"/>
          <w:sz w:val="24"/>
          <w:szCs w:val="24"/>
        </w:rPr>
        <w:t xml:space="preserve">. № 211 «Об утверждении перечня мер, направленных на обеспечение выполнения обязанностей, предусмотренных Федеральным законом «О персональных данных» </w:t>
      </w:r>
      <w:r w:rsidRPr="004A594D">
        <w:rPr>
          <w:rFonts w:ascii="Times New Roman" w:hAnsi="Times New Roman" w:cs="Times New Roman"/>
          <w:sz w:val="24"/>
          <w:szCs w:val="24"/>
        </w:rPr>
        <w:br/>
        <w:t>и принятыми в соответствии с ними нормативными правовыми актами, операторами, являющимися государственными</w:t>
      </w:r>
      <w:proofErr w:type="gramEnd"/>
      <w:r w:rsidRPr="004A594D">
        <w:rPr>
          <w:rFonts w:ascii="Times New Roman" w:hAnsi="Times New Roman" w:cs="Times New Roman"/>
          <w:sz w:val="24"/>
          <w:szCs w:val="24"/>
        </w:rPr>
        <w:t xml:space="preserve"> или муниципальными органами» и определяют порядок рассмотрения поступающих в </w:t>
      </w:r>
      <w:r w:rsidR="00CD0CE2">
        <w:rPr>
          <w:rFonts w:ascii="Times New Roman" w:hAnsi="Times New Roman" w:cs="Times New Roman"/>
          <w:sz w:val="24"/>
          <w:szCs w:val="24"/>
        </w:rPr>
        <w:t>ОГКУ ЦЗН по Вохомскому</w:t>
      </w:r>
      <w:r>
        <w:rPr>
          <w:rFonts w:ascii="Times New Roman" w:hAnsi="Times New Roman" w:cs="Times New Roman"/>
          <w:sz w:val="24"/>
          <w:szCs w:val="24"/>
        </w:rPr>
        <w:t xml:space="preserve"> району (далее Центр) </w:t>
      </w:r>
      <w:r w:rsidRPr="004A594D">
        <w:rPr>
          <w:rFonts w:ascii="Times New Roman" w:hAnsi="Times New Roman" w:cs="Times New Roman"/>
          <w:sz w:val="24"/>
          <w:szCs w:val="24"/>
        </w:rPr>
        <w:t xml:space="preserve">запросов субъектов персональных данных или их представителей. 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25A67" w:rsidRDefault="00425A67" w:rsidP="00425A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15B">
        <w:rPr>
          <w:rFonts w:ascii="Times New Roman" w:hAnsi="Times New Roman" w:cs="Times New Roman"/>
          <w:b/>
          <w:sz w:val="24"/>
          <w:szCs w:val="24"/>
        </w:rPr>
        <w:t>2. Права субъекта персональных данных на получение информации,</w:t>
      </w:r>
    </w:p>
    <w:p w:rsidR="00425A67" w:rsidRPr="0015415B" w:rsidRDefault="00425A67" w:rsidP="00425A6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4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415B">
        <w:rPr>
          <w:rFonts w:ascii="Times New Roman" w:hAnsi="Times New Roman" w:cs="Times New Roman"/>
          <w:b/>
          <w:bCs/>
          <w:sz w:val="24"/>
          <w:szCs w:val="24"/>
        </w:rPr>
        <w:t>касающейся обработки его персональных данных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ab/>
        <w:t>2.1. В соответствии с действующим законодательством субъект персональных данных имеет право на получение информации, касающейся обработки его персональных данных, в том числе содержащей: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>1) подтверждение факта обработки персональных данных оператором;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>2) правовые основания и цели обработки персональных данных;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 xml:space="preserve">3) применяемые </w:t>
      </w:r>
      <w:r>
        <w:rPr>
          <w:rFonts w:ascii="Times New Roman" w:hAnsi="Times New Roman" w:cs="Times New Roman"/>
          <w:sz w:val="24"/>
          <w:szCs w:val="24"/>
        </w:rPr>
        <w:t>центром</w:t>
      </w:r>
      <w:r w:rsidRPr="004A594D">
        <w:rPr>
          <w:rFonts w:ascii="Times New Roman" w:hAnsi="Times New Roman" w:cs="Times New Roman"/>
          <w:sz w:val="24"/>
          <w:szCs w:val="24"/>
        </w:rPr>
        <w:t xml:space="preserve"> способы обработки персональных данных;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 xml:space="preserve">4) наименование и место нахождения </w:t>
      </w:r>
      <w:r>
        <w:rPr>
          <w:rFonts w:ascii="Times New Roman" w:hAnsi="Times New Roman" w:cs="Times New Roman"/>
          <w:sz w:val="24"/>
          <w:szCs w:val="24"/>
        </w:rPr>
        <w:t xml:space="preserve">центра, сведения о лицах </w:t>
      </w:r>
      <w:r w:rsidRPr="004A594D">
        <w:rPr>
          <w:rFonts w:ascii="Times New Roman" w:hAnsi="Times New Roman" w:cs="Times New Roman"/>
          <w:sz w:val="24"/>
          <w:szCs w:val="24"/>
        </w:rPr>
        <w:t>которые имеют доступ к персональным данным или которым могут быть раскрыты персональные данные на основании закон</w:t>
      </w:r>
      <w:r>
        <w:rPr>
          <w:rFonts w:ascii="Times New Roman" w:hAnsi="Times New Roman" w:cs="Times New Roman"/>
          <w:sz w:val="24"/>
          <w:szCs w:val="24"/>
        </w:rPr>
        <w:t>одательства РФ</w:t>
      </w:r>
      <w:r w:rsidRPr="004A594D">
        <w:rPr>
          <w:rFonts w:ascii="Times New Roman" w:hAnsi="Times New Roman" w:cs="Times New Roman"/>
          <w:sz w:val="24"/>
          <w:szCs w:val="24"/>
        </w:rPr>
        <w:t>;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594D">
        <w:rPr>
          <w:rFonts w:ascii="Times New Roman" w:hAnsi="Times New Roman" w:cs="Times New Roman"/>
          <w:sz w:val="24"/>
          <w:szCs w:val="24"/>
        </w:rPr>
        <w:t xml:space="preserve">обрабатываемые персональные данные, относящиеся к соответствующему субъекту персональных данных, источник их получения, если иной порядок представления таких данных </w:t>
      </w:r>
      <w:r w:rsidRPr="004A594D">
        <w:rPr>
          <w:rFonts w:ascii="Times New Roman" w:hAnsi="Times New Roman" w:cs="Times New Roman"/>
          <w:sz w:val="24"/>
          <w:szCs w:val="24"/>
        </w:rPr>
        <w:br/>
        <w:t>не предусмотрен федеральным законом;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>6) сроки обработки персональных данных, в том числе сроки их хранения;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>7) порядок осуществления субъектом персональных данных прав, предусмотренных Федеральным законом «О персональных данных»;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 xml:space="preserve">8) информацию </w:t>
      </w:r>
      <w:proofErr w:type="gramStart"/>
      <w:r w:rsidRPr="004A594D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4A59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594D">
        <w:rPr>
          <w:rFonts w:ascii="Times New Roman" w:hAnsi="Times New Roman" w:cs="Times New Roman"/>
          <w:sz w:val="24"/>
          <w:szCs w:val="24"/>
        </w:rPr>
        <w:t>осуществленной</w:t>
      </w:r>
      <w:proofErr w:type="gramEnd"/>
      <w:r w:rsidRPr="004A594D">
        <w:rPr>
          <w:rFonts w:ascii="Times New Roman" w:hAnsi="Times New Roman" w:cs="Times New Roman"/>
          <w:sz w:val="24"/>
          <w:szCs w:val="24"/>
        </w:rPr>
        <w:t xml:space="preserve"> или о предполагаемой трансграничной передаче данных;</w:t>
      </w:r>
    </w:p>
    <w:p w:rsidR="00425A67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>9) наименование или фамилию, имя, отчество и адрес лица, осуществляющего обработку персональных данных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 xml:space="preserve"> 10) иные сведения, предусмотренные Федеральным законом</w:t>
      </w:r>
      <w:proofErr w:type="gramStart"/>
      <w:r w:rsidRPr="004A594D">
        <w:rPr>
          <w:rFonts w:ascii="Times New Roman" w:hAnsi="Times New Roman" w:cs="Times New Roman"/>
          <w:sz w:val="24"/>
          <w:szCs w:val="24"/>
        </w:rPr>
        <w:t>«О</w:t>
      </w:r>
      <w:proofErr w:type="gramEnd"/>
      <w:r w:rsidRPr="004A594D">
        <w:rPr>
          <w:rFonts w:ascii="Times New Roman" w:hAnsi="Times New Roman" w:cs="Times New Roman"/>
          <w:sz w:val="24"/>
          <w:szCs w:val="24"/>
        </w:rPr>
        <w:t xml:space="preserve"> персональных данных» или другими федеральными законами.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lastRenderedPageBreak/>
        <w:tab/>
        <w:t>2.2. Право субъекта персональных данных на доступ к своим персональным данным ограничивается в случае, если: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A594D">
        <w:rPr>
          <w:rFonts w:ascii="Times New Roman" w:hAnsi="Times New Roman" w:cs="Times New Roman"/>
          <w:sz w:val="24"/>
          <w:szCs w:val="24"/>
        </w:rPr>
        <w:t>обработка персональных данных, включая персональные данные, полученные в результате оперативно-розыскной, контрразведывательной и разведывательной деятельности, осуществляется в целях обороны страны, безопасности государства и охраны правопорядка;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A594D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осуществляется органами, осуществившими задержание субъекта персональных данных по подозрению в совершении преступления, либо предъявившими субъекту персональных данных обвинение по уголовному делу, либо применившими к субъекту персональных данных меру пресечения до предъявления обвинения, за исключением предусмотренных уголовно-процессуальным </w:t>
      </w:r>
      <w:hyperlink r:id="rId4" w:history="1">
        <w:r w:rsidRPr="004A594D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A594D">
        <w:rPr>
          <w:rFonts w:ascii="Times New Roman" w:hAnsi="Times New Roman" w:cs="Times New Roman"/>
          <w:sz w:val="24"/>
          <w:szCs w:val="24"/>
        </w:rPr>
        <w:t xml:space="preserve"> Российской Федерации случаев, если допускается ознакомление подозреваемого или обвиняемого с такими персональными данными;</w:t>
      </w:r>
      <w:proofErr w:type="gramEnd"/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A594D">
        <w:rPr>
          <w:rFonts w:ascii="Times New Roman" w:hAnsi="Times New Roman" w:cs="Times New Roman"/>
          <w:sz w:val="24"/>
          <w:szCs w:val="24"/>
        </w:rPr>
        <w:t>обработка персональных данных осуществляется в соответствии с законодательством о противодействии легализации (отмыванию) доходов, полученных преступным путем, и финансированию терроризма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A594D">
        <w:rPr>
          <w:rFonts w:ascii="Times New Roman" w:hAnsi="Times New Roman" w:cs="Times New Roman"/>
          <w:sz w:val="24"/>
          <w:szCs w:val="24"/>
        </w:rPr>
        <w:t>доступ субъекта персональных данных к его персональным данным нарушает права и законные интересы третьих лиц;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A594D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осуществляется в случаях, предусмотренных </w:t>
      </w:r>
      <w:hyperlink r:id="rId5" w:history="1">
        <w:r w:rsidRPr="004A594D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A594D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594D">
        <w:rPr>
          <w:rFonts w:ascii="Times New Roman" w:hAnsi="Times New Roman" w:cs="Times New Roman"/>
          <w:sz w:val="24"/>
          <w:szCs w:val="24"/>
        </w:rPr>
        <w:t>о транспортной безопасности, защиты интересов личности, общества и государства от актов незаконного вмешательства.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ab/>
        <w:t xml:space="preserve">2.3. </w:t>
      </w:r>
      <w:proofErr w:type="gramStart"/>
      <w:r w:rsidRPr="004A594D">
        <w:rPr>
          <w:rFonts w:ascii="Times New Roman" w:hAnsi="Times New Roman" w:cs="Times New Roman"/>
          <w:sz w:val="24"/>
          <w:szCs w:val="24"/>
        </w:rPr>
        <w:t xml:space="preserve">Если субъект персональных данных считает, что обработка его персональных данных в </w:t>
      </w:r>
      <w:r>
        <w:rPr>
          <w:rFonts w:ascii="Times New Roman" w:hAnsi="Times New Roman" w:cs="Times New Roman"/>
          <w:sz w:val="24"/>
          <w:szCs w:val="24"/>
        </w:rPr>
        <w:t xml:space="preserve">Центре </w:t>
      </w:r>
      <w:r w:rsidRPr="004A594D">
        <w:rPr>
          <w:rFonts w:ascii="Times New Roman" w:hAnsi="Times New Roman" w:cs="Times New Roman"/>
          <w:sz w:val="24"/>
          <w:szCs w:val="24"/>
        </w:rPr>
        <w:t xml:space="preserve"> осуществляется с нарушением требований Федерального закона «О персональных данных» или иным образом нарушает его права и свободы, субъект персональных данных вправе обжаловать действия или бездействие </w:t>
      </w:r>
      <w:r>
        <w:rPr>
          <w:rFonts w:ascii="Times New Roman" w:hAnsi="Times New Roman" w:cs="Times New Roman"/>
          <w:sz w:val="24"/>
          <w:szCs w:val="24"/>
        </w:rPr>
        <w:t xml:space="preserve">Центра </w:t>
      </w:r>
      <w:r w:rsidRPr="004A594D">
        <w:rPr>
          <w:rFonts w:ascii="Times New Roman" w:hAnsi="Times New Roman" w:cs="Times New Roman"/>
          <w:sz w:val="24"/>
          <w:szCs w:val="24"/>
        </w:rPr>
        <w:t>в уполномоченном органе по защите прав субъектов персональных данных или в судебном порядке.</w:t>
      </w:r>
      <w:proofErr w:type="gramEnd"/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>2.4. Субъект персональных данных имеет право на защиту своих прав и законных интересов, в том числе на возмещение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594D">
        <w:rPr>
          <w:rFonts w:ascii="Times New Roman" w:hAnsi="Times New Roman" w:cs="Times New Roman"/>
          <w:sz w:val="24"/>
          <w:szCs w:val="24"/>
        </w:rPr>
        <w:t xml:space="preserve">убытков и (или) компенсацию морального вреда в судебном </w:t>
      </w:r>
      <w:r w:rsidRPr="004A594D">
        <w:rPr>
          <w:rFonts w:ascii="Times New Roman" w:hAnsi="Times New Roman" w:cs="Times New Roman"/>
          <w:sz w:val="24"/>
          <w:szCs w:val="24"/>
        </w:rPr>
        <w:br/>
        <w:t>порядке.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25A67" w:rsidRPr="001233F0" w:rsidRDefault="00425A67" w:rsidP="00425A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1233F0">
        <w:rPr>
          <w:rFonts w:ascii="Times New Roman" w:hAnsi="Times New Roman" w:cs="Times New Roman"/>
          <w:b/>
          <w:sz w:val="24"/>
          <w:szCs w:val="24"/>
        </w:rPr>
        <w:t>Порядок рассмотрения запросов субъектов</w:t>
      </w:r>
    </w:p>
    <w:p w:rsidR="00425A67" w:rsidRPr="001233F0" w:rsidRDefault="00425A67" w:rsidP="00425A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3F0">
        <w:rPr>
          <w:rFonts w:ascii="Times New Roman" w:hAnsi="Times New Roman" w:cs="Times New Roman"/>
          <w:b/>
          <w:sz w:val="24"/>
          <w:szCs w:val="24"/>
        </w:rPr>
        <w:t>персональных данных или их представителей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A594D">
        <w:rPr>
          <w:rFonts w:ascii="Times New Roman" w:hAnsi="Times New Roman" w:cs="Times New Roman"/>
          <w:sz w:val="24"/>
          <w:szCs w:val="24"/>
        </w:rPr>
        <w:t xml:space="preserve">3.1. Поступающий в </w:t>
      </w:r>
      <w:r>
        <w:rPr>
          <w:rFonts w:ascii="Times New Roman" w:hAnsi="Times New Roman" w:cs="Times New Roman"/>
          <w:sz w:val="24"/>
          <w:szCs w:val="24"/>
        </w:rPr>
        <w:t>Центр</w:t>
      </w:r>
      <w:r w:rsidRPr="004A594D">
        <w:rPr>
          <w:rFonts w:ascii="Times New Roman" w:hAnsi="Times New Roman" w:cs="Times New Roman"/>
          <w:sz w:val="24"/>
          <w:szCs w:val="24"/>
        </w:rPr>
        <w:t xml:space="preserve"> запрос субъекта персональных данных или его представителя  (далее – запрос субъекта персональных данных) должен содержать: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A594D">
        <w:rPr>
          <w:rFonts w:ascii="Times New Roman" w:hAnsi="Times New Roman" w:cs="Times New Roman"/>
          <w:sz w:val="24"/>
          <w:szCs w:val="24"/>
        </w:rPr>
        <w:t>номер основного документа, удостоверяющего личность субъекта персональных данных или его представителя, сведения о дате выдачи указанного документа и выдавшем его органе;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A594D">
        <w:rPr>
          <w:rFonts w:ascii="Times New Roman" w:hAnsi="Times New Roman" w:cs="Times New Roman"/>
          <w:sz w:val="24"/>
          <w:szCs w:val="24"/>
        </w:rPr>
        <w:t xml:space="preserve">сведения, подтверждающие участие субъекта персональных данных в отношениях с </w:t>
      </w:r>
      <w:r>
        <w:rPr>
          <w:rFonts w:ascii="Times New Roman" w:hAnsi="Times New Roman" w:cs="Times New Roman"/>
          <w:sz w:val="24"/>
          <w:szCs w:val="24"/>
        </w:rPr>
        <w:t>Центром</w:t>
      </w:r>
      <w:r w:rsidRPr="004A594D">
        <w:rPr>
          <w:rFonts w:ascii="Times New Roman" w:hAnsi="Times New Roman" w:cs="Times New Roman"/>
          <w:sz w:val="24"/>
          <w:szCs w:val="24"/>
        </w:rPr>
        <w:t xml:space="preserve"> (номер служебного контракта (трудового договора), либо сведения, иным образом подтверждающие факт обработки персональных данных </w:t>
      </w:r>
      <w:r>
        <w:rPr>
          <w:rFonts w:ascii="Times New Roman" w:hAnsi="Times New Roman" w:cs="Times New Roman"/>
          <w:sz w:val="24"/>
          <w:szCs w:val="24"/>
        </w:rPr>
        <w:t>Центром</w:t>
      </w:r>
      <w:r w:rsidRPr="004A594D">
        <w:rPr>
          <w:rFonts w:ascii="Times New Roman" w:hAnsi="Times New Roman" w:cs="Times New Roman"/>
          <w:sz w:val="24"/>
          <w:szCs w:val="24"/>
        </w:rPr>
        <w:t>;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A594D">
        <w:rPr>
          <w:rFonts w:ascii="Times New Roman" w:hAnsi="Times New Roman" w:cs="Times New Roman"/>
          <w:sz w:val="24"/>
          <w:szCs w:val="24"/>
        </w:rPr>
        <w:t>подпись субъекта персональных данных или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594D">
        <w:rPr>
          <w:rFonts w:ascii="Times New Roman" w:hAnsi="Times New Roman" w:cs="Times New Roman"/>
          <w:sz w:val="24"/>
          <w:szCs w:val="24"/>
        </w:rPr>
        <w:t xml:space="preserve">представителя. 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A594D">
        <w:rPr>
          <w:rFonts w:ascii="Times New Roman" w:hAnsi="Times New Roman" w:cs="Times New Roman"/>
          <w:sz w:val="24"/>
          <w:szCs w:val="24"/>
        </w:rPr>
        <w:t xml:space="preserve">3.2. Запрос субъекта персональных данных может быть направлен в </w:t>
      </w:r>
      <w:r>
        <w:rPr>
          <w:rFonts w:ascii="Times New Roman" w:hAnsi="Times New Roman" w:cs="Times New Roman"/>
          <w:sz w:val="24"/>
          <w:szCs w:val="24"/>
        </w:rPr>
        <w:t>Центр</w:t>
      </w:r>
      <w:r w:rsidRPr="004A59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бумажном носителе, </w:t>
      </w:r>
      <w:r w:rsidRPr="004A594D">
        <w:rPr>
          <w:rFonts w:ascii="Times New Roman" w:hAnsi="Times New Roman" w:cs="Times New Roman"/>
          <w:sz w:val="24"/>
          <w:szCs w:val="24"/>
        </w:rPr>
        <w:t xml:space="preserve">в форме электронного документа и подписан электронной подписью в соответствии с </w:t>
      </w:r>
      <w:hyperlink r:id="rId6" w:history="1">
        <w:r w:rsidRPr="004A594D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либо иным способом. </w:t>
      </w:r>
    </w:p>
    <w:p w:rsidR="00425A67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ab/>
        <w:t xml:space="preserve">3.3. При поступлении запроса субъекта персональных данных, запрос регистрируется в </w:t>
      </w:r>
      <w:r>
        <w:rPr>
          <w:rFonts w:ascii="Times New Roman" w:hAnsi="Times New Roman" w:cs="Times New Roman"/>
          <w:sz w:val="24"/>
          <w:szCs w:val="24"/>
        </w:rPr>
        <w:t>Центре</w:t>
      </w:r>
      <w:r w:rsidRPr="004A594D">
        <w:rPr>
          <w:rFonts w:ascii="Times New Roman" w:hAnsi="Times New Roman" w:cs="Times New Roman"/>
          <w:sz w:val="24"/>
          <w:szCs w:val="24"/>
        </w:rPr>
        <w:t xml:space="preserve"> и передается на рассмотрение </w:t>
      </w:r>
      <w:r>
        <w:rPr>
          <w:rFonts w:ascii="Times New Roman" w:hAnsi="Times New Roman" w:cs="Times New Roman"/>
          <w:sz w:val="24"/>
          <w:szCs w:val="24"/>
        </w:rPr>
        <w:t>руководителя</w:t>
      </w:r>
      <w:r w:rsidRPr="004A594D">
        <w:rPr>
          <w:rFonts w:ascii="Times New Roman" w:hAnsi="Times New Roman" w:cs="Times New Roman"/>
          <w:sz w:val="24"/>
          <w:szCs w:val="24"/>
        </w:rPr>
        <w:t xml:space="preserve"> в соответствии с порядком рассмотрения обращения граждан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ab/>
        <w:t xml:space="preserve">3.4. </w:t>
      </w:r>
      <w:r>
        <w:rPr>
          <w:rFonts w:ascii="Times New Roman" w:hAnsi="Times New Roman" w:cs="Times New Roman"/>
          <w:sz w:val="24"/>
          <w:szCs w:val="24"/>
        </w:rPr>
        <w:t>Центр</w:t>
      </w:r>
      <w:r w:rsidRPr="004A594D">
        <w:rPr>
          <w:rFonts w:ascii="Times New Roman" w:hAnsi="Times New Roman" w:cs="Times New Roman"/>
          <w:sz w:val="24"/>
          <w:szCs w:val="24"/>
        </w:rPr>
        <w:t xml:space="preserve"> в течение тридцати календарных дней со дня получения запроса субъекта персональных данных обязан сообщить субъекту персональных данных информацию </w:t>
      </w:r>
      <w:r w:rsidRPr="004A594D">
        <w:rPr>
          <w:rFonts w:ascii="Times New Roman" w:hAnsi="Times New Roman" w:cs="Times New Roman"/>
          <w:sz w:val="24"/>
          <w:szCs w:val="24"/>
        </w:rPr>
        <w:br/>
      </w:r>
      <w:r w:rsidRPr="004A594D">
        <w:rPr>
          <w:rFonts w:ascii="Times New Roman" w:hAnsi="Times New Roman" w:cs="Times New Roman"/>
          <w:sz w:val="24"/>
          <w:szCs w:val="24"/>
        </w:rPr>
        <w:lastRenderedPageBreak/>
        <w:t>о наличии персональных данных, относящихся к соответствующему субъекту персональных данных, и предоставить возможность ознакомления с ними.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ab/>
        <w:t xml:space="preserve">3.5.Сведения, указанные в </w:t>
      </w:r>
      <w:hyperlink r:id="rId7" w:history="1">
        <w:r w:rsidRPr="004A594D">
          <w:rPr>
            <w:rFonts w:ascii="Times New Roman" w:hAnsi="Times New Roman" w:cs="Times New Roman"/>
            <w:sz w:val="24"/>
            <w:szCs w:val="24"/>
          </w:rPr>
          <w:t>пункте</w:t>
        </w:r>
      </w:hyperlink>
      <w:r w:rsidRPr="004A594D">
        <w:rPr>
          <w:rFonts w:ascii="Times New Roman" w:hAnsi="Times New Roman" w:cs="Times New Roman"/>
          <w:sz w:val="24"/>
          <w:szCs w:val="24"/>
        </w:rPr>
        <w:t xml:space="preserve"> 2.1. настоящих Правил, должны быть предоставлены субъекту персональных данных в доступной форме, и в них не должны содержаться персональные данные, относящиеся к другим субъектам персональных данных, за исключением случаев, если имеются законные основания для раскрытия таких персональных данных.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ab/>
        <w:t>3.6. В случае отказа в предоставлении субъекту персональных данных информации о наличии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594D">
        <w:rPr>
          <w:rFonts w:ascii="Times New Roman" w:hAnsi="Times New Roman" w:cs="Times New Roman"/>
          <w:sz w:val="24"/>
          <w:szCs w:val="24"/>
        </w:rPr>
        <w:t>о соответствующем субъекте персональных данных, а также самих персональных данных, мотивированный ответ должен быть дан в письменной форме в срок, не превышающий тридцати дней со дня получения запроса субъекта персональных данных.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A594D">
        <w:rPr>
          <w:rFonts w:ascii="Times New Roman" w:hAnsi="Times New Roman" w:cs="Times New Roman"/>
          <w:sz w:val="24"/>
          <w:szCs w:val="24"/>
        </w:rPr>
        <w:tab/>
        <w:t xml:space="preserve">3.7. Субъекту персональных данных безвозмездно </w:t>
      </w:r>
      <w:proofErr w:type="gramStart"/>
      <w:r w:rsidRPr="004A594D">
        <w:rPr>
          <w:rFonts w:ascii="Times New Roman" w:hAnsi="Times New Roman" w:cs="Times New Roman"/>
          <w:sz w:val="24"/>
          <w:szCs w:val="24"/>
        </w:rPr>
        <w:t>представляется возможность</w:t>
      </w:r>
      <w:proofErr w:type="gramEnd"/>
      <w:r w:rsidRPr="004A594D">
        <w:rPr>
          <w:rFonts w:ascii="Times New Roman" w:hAnsi="Times New Roman" w:cs="Times New Roman"/>
          <w:sz w:val="24"/>
          <w:szCs w:val="24"/>
        </w:rPr>
        <w:t xml:space="preserve"> ознакомления с персональными данными, относящимися к соответствующему субъекту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. В срок, </w:t>
      </w:r>
      <w:r w:rsidRPr="004A594D">
        <w:rPr>
          <w:rFonts w:ascii="Times New Roman" w:hAnsi="Times New Roman" w:cs="Times New Roman"/>
          <w:sz w:val="24"/>
          <w:szCs w:val="24"/>
        </w:rPr>
        <w:t xml:space="preserve">не превышающий семи рабочих дней со дня предоставления субъектом персональных данных сведений, подтверждающих, что персональные данные, которые относятся к соответствующему субъекту и обработку которых осуществляет </w:t>
      </w:r>
      <w:r>
        <w:rPr>
          <w:rFonts w:ascii="Times New Roman" w:hAnsi="Times New Roman" w:cs="Times New Roman"/>
          <w:sz w:val="24"/>
          <w:szCs w:val="24"/>
        </w:rPr>
        <w:t>Центр</w:t>
      </w:r>
      <w:r w:rsidRPr="004A594D">
        <w:rPr>
          <w:rFonts w:ascii="Times New Roman" w:hAnsi="Times New Roman" w:cs="Times New Roman"/>
          <w:sz w:val="24"/>
          <w:szCs w:val="24"/>
        </w:rPr>
        <w:t xml:space="preserve">, являются неполными, неточными или неактуальными, </w:t>
      </w:r>
      <w:r>
        <w:rPr>
          <w:rFonts w:ascii="Times New Roman" w:hAnsi="Times New Roman" w:cs="Times New Roman"/>
          <w:sz w:val="24"/>
          <w:szCs w:val="24"/>
        </w:rPr>
        <w:t xml:space="preserve">Центр </w:t>
      </w:r>
      <w:r w:rsidRPr="004A594D">
        <w:rPr>
          <w:rFonts w:ascii="Times New Roman" w:hAnsi="Times New Roman" w:cs="Times New Roman"/>
          <w:sz w:val="24"/>
          <w:szCs w:val="24"/>
        </w:rPr>
        <w:t xml:space="preserve">обязан внести в них необходимые изменения. В срок, не превышающий семи рабочих дней со дня предоставления субъектом персональных данных сведений, подтверждающих, что персональные данные, которые относятся </w:t>
      </w:r>
      <w:r w:rsidRPr="004A594D">
        <w:rPr>
          <w:rFonts w:ascii="Times New Roman" w:hAnsi="Times New Roman" w:cs="Times New Roman"/>
          <w:sz w:val="24"/>
          <w:szCs w:val="24"/>
        </w:rPr>
        <w:br/>
        <w:t xml:space="preserve">к соответствующему субъекту и обработку которых осуществляет министерство, являются незаконно полученными, или не являются необходимыми для заявленной цели, </w:t>
      </w:r>
      <w:r>
        <w:rPr>
          <w:rFonts w:ascii="Times New Roman" w:hAnsi="Times New Roman" w:cs="Times New Roman"/>
          <w:sz w:val="24"/>
          <w:szCs w:val="24"/>
        </w:rPr>
        <w:t>Центр</w:t>
      </w:r>
      <w:r w:rsidRPr="004A594D">
        <w:rPr>
          <w:rFonts w:ascii="Times New Roman" w:hAnsi="Times New Roman" w:cs="Times New Roman"/>
          <w:sz w:val="24"/>
          <w:szCs w:val="24"/>
        </w:rPr>
        <w:t xml:space="preserve"> обязан уничтожить такие персональные данные. О внесенных уточнениях и предпринятых мерах необходимо уведомить субъект персональных данных, а также третьих лиц, которым персональные данные этого субъекта были переданы.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A594D">
        <w:rPr>
          <w:rFonts w:ascii="Times New Roman" w:hAnsi="Times New Roman" w:cs="Times New Roman"/>
          <w:sz w:val="24"/>
          <w:szCs w:val="24"/>
        </w:rPr>
        <w:t>3.8. В случае</w:t>
      </w:r>
      <w:proofErr w:type="gramStart"/>
      <w:r w:rsidRPr="004A594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A594D">
        <w:rPr>
          <w:rFonts w:ascii="Times New Roman" w:hAnsi="Times New Roman" w:cs="Times New Roman"/>
          <w:sz w:val="24"/>
          <w:szCs w:val="24"/>
        </w:rPr>
        <w:t xml:space="preserve"> если сведения, указанные в </w:t>
      </w:r>
      <w:hyperlink r:id="rId8" w:history="1">
        <w:r w:rsidRPr="004A594D">
          <w:rPr>
            <w:rFonts w:ascii="Times New Roman" w:hAnsi="Times New Roman" w:cs="Times New Roman"/>
            <w:sz w:val="24"/>
            <w:szCs w:val="24"/>
          </w:rPr>
          <w:t>пункте</w:t>
        </w:r>
      </w:hyperlink>
      <w:r w:rsidRPr="004A594D">
        <w:rPr>
          <w:rFonts w:ascii="Times New Roman" w:hAnsi="Times New Roman" w:cs="Times New Roman"/>
          <w:sz w:val="24"/>
          <w:szCs w:val="24"/>
        </w:rPr>
        <w:t xml:space="preserve"> 2.1. настоящих Правил, а также обрабатываемые персональные данные были предоставлены для ознакомления субъекту персональных данных по его запросу, субъект персональных данных вправе обратиться повторно в </w:t>
      </w:r>
      <w:r>
        <w:rPr>
          <w:rFonts w:ascii="Times New Roman" w:hAnsi="Times New Roman" w:cs="Times New Roman"/>
          <w:sz w:val="24"/>
          <w:szCs w:val="24"/>
        </w:rPr>
        <w:t>Центр</w:t>
      </w:r>
      <w:r w:rsidRPr="004A594D">
        <w:rPr>
          <w:rFonts w:ascii="Times New Roman" w:hAnsi="Times New Roman" w:cs="Times New Roman"/>
          <w:sz w:val="24"/>
          <w:szCs w:val="24"/>
        </w:rPr>
        <w:t xml:space="preserve"> или направить повторный запрос в целях получения сведений, указанных в </w:t>
      </w:r>
      <w:hyperlink r:id="rId9" w:history="1">
        <w:r w:rsidRPr="004A594D">
          <w:rPr>
            <w:rFonts w:ascii="Times New Roman" w:hAnsi="Times New Roman" w:cs="Times New Roman"/>
            <w:sz w:val="24"/>
            <w:szCs w:val="24"/>
          </w:rPr>
          <w:t>пункте</w:t>
        </w:r>
      </w:hyperlink>
      <w:r w:rsidRPr="004A594D">
        <w:rPr>
          <w:rFonts w:ascii="Times New Roman" w:hAnsi="Times New Roman" w:cs="Times New Roman"/>
          <w:sz w:val="24"/>
          <w:szCs w:val="24"/>
        </w:rPr>
        <w:t xml:space="preserve"> 2.1. настоящих Правил,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594D">
        <w:rPr>
          <w:rFonts w:ascii="Times New Roman" w:hAnsi="Times New Roman" w:cs="Times New Roman"/>
          <w:sz w:val="24"/>
          <w:szCs w:val="24"/>
        </w:rPr>
        <w:t>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запроса, если более короткий срок не установлен федеральным законом, принятым в соответствии с ним нормативным правовым актом или договором, стороной которого либо выгодоприобретателем или поручителем по которому является субъект персональных данных.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A594D">
        <w:rPr>
          <w:rFonts w:ascii="Times New Roman" w:hAnsi="Times New Roman" w:cs="Times New Roman"/>
          <w:sz w:val="24"/>
          <w:szCs w:val="24"/>
        </w:rPr>
        <w:t xml:space="preserve">3.9. </w:t>
      </w:r>
      <w:proofErr w:type="gramStart"/>
      <w:r w:rsidRPr="004A594D">
        <w:rPr>
          <w:rFonts w:ascii="Times New Roman" w:hAnsi="Times New Roman" w:cs="Times New Roman"/>
          <w:sz w:val="24"/>
          <w:szCs w:val="24"/>
        </w:rPr>
        <w:t xml:space="preserve">Субъект персональных данных вправе обратиться повторно в </w:t>
      </w:r>
      <w:r>
        <w:rPr>
          <w:rFonts w:ascii="Times New Roman" w:hAnsi="Times New Roman" w:cs="Times New Roman"/>
          <w:sz w:val="24"/>
          <w:szCs w:val="24"/>
        </w:rPr>
        <w:t>Центр</w:t>
      </w:r>
      <w:r w:rsidRPr="004A594D">
        <w:rPr>
          <w:rFonts w:ascii="Times New Roman" w:hAnsi="Times New Roman" w:cs="Times New Roman"/>
          <w:sz w:val="24"/>
          <w:szCs w:val="24"/>
        </w:rPr>
        <w:t xml:space="preserve"> или направить повторный запрос в целях получения сведений, указанных в </w:t>
      </w:r>
      <w:hyperlink r:id="rId10" w:history="1">
        <w:r w:rsidRPr="004A594D">
          <w:rPr>
            <w:rFonts w:ascii="Times New Roman" w:hAnsi="Times New Roman" w:cs="Times New Roman"/>
            <w:sz w:val="24"/>
            <w:szCs w:val="24"/>
          </w:rPr>
          <w:t>пункте</w:t>
        </w:r>
      </w:hyperlink>
      <w:r w:rsidRPr="004A594D">
        <w:rPr>
          <w:rFonts w:ascii="Times New Roman" w:hAnsi="Times New Roman" w:cs="Times New Roman"/>
          <w:sz w:val="24"/>
          <w:szCs w:val="24"/>
        </w:rPr>
        <w:t xml:space="preserve"> 2.1. настоящих Правил, а также </w:t>
      </w:r>
      <w:r w:rsidRPr="004A594D">
        <w:rPr>
          <w:rFonts w:ascii="Times New Roman" w:hAnsi="Times New Roman" w:cs="Times New Roman"/>
          <w:sz w:val="24"/>
          <w:szCs w:val="24"/>
        </w:rPr>
        <w:br/>
        <w:t xml:space="preserve">в целях ознакомления с обрабатываемыми персональными данными до истечения срока, указанного в </w:t>
      </w:r>
      <w:hyperlink r:id="rId11" w:history="1">
        <w:r w:rsidRPr="004A594D">
          <w:rPr>
            <w:rFonts w:ascii="Times New Roman" w:hAnsi="Times New Roman" w:cs="Times New Roman"/>
            <w:sz w:val="24"/>
            <w:szCs w:val="24"/>
          </w:rPr>
          <w:t>пункте</w:t>
        </w:r>
      </w:hyperlink>
      <w:r w:rsidRPr="004A594D">
        <w:rPr>
          <w:rFonts w:ascii="Times New Roman" w:hAnsi="Times New Roman" w:cs="Times New Roman"/>
          <w:sz w:val="24"/>
          <w:szCs w:val="24"/>
        </w:rPr>
        <w:t xml:space="preserve"> 3.8. настоящих Правил, в случае, если такие сведения и (или) обрабатываемые персональные данные не были предоставлены ему для ознакомления в полном объеме </w:t>
      </w:r>
      <w:r w:rsidRPr="004A594D">
        <w:rPr>
          <w:rFonts w:ascii="Times New Roman" w:hAnsi="Times New Roman" w:cs="Times New Roman"/>
          <w:sz w:val="24"/>
          <w:szCs w:val="24"/>
        </w:rPr>
        <w:br/>
        <w:t>по</w:t>
      </w:r>
      <w:proofErr w:type="gramEnd"/>
      <w:r w:rsidRPr="004A594D">
        <w:rPr>
          <w:rFonts w:ascii="Times New Roman" w:hAnsi="Times New Roman" w:cs="Times New Roman"/>
          <w:sz w:val="24"/>
          <w:szCs w:val="24"/>
        </w:rPr>
        <w:t xml:space="preserve"> результатам рассмотрения первоначального обращения. Повторный запрос наряду со сведениями, указанными в </w:t>
      </w:r>
      <w:hyperlink r:id="rId12" w:history="1">
        <w:r w:rsidRPr="004A594D">
          <w:rPr>
            <w:rFonts w:ascii="Times New Roman" w:hAnsi="Times New Roman" w:cs="Times New Roman"/>
            <w:sz w:val="24"/>
            <w:szCs w:val="24"/>
          </w:rPr>
          <w:t>пункте</w:t>
        </w:r>
      </w:hyperlink>
      <w:r w:rsidRPr="004A594D">
        <w:rPr>
          <w:rFonts w:ascii="Times New Roman" w:hAnsi="Times New Roman" w:cs="Times New Roman"/>
          <w:sz w:val="24"/>
          <w:szCs w:val="24"/>
        </w:rPr>
        <w:t xml:space="preserve"> 3.1. настоящих Правил, должен содержать обоснование направления повторного запроса.</w:t>
      </w:r>
    </w:p>
    <w:p w:rsidR="00425A67" w:rsidRPr="004A594D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A594D">
        <w:rPr>
          <w:rFonts w:ascii="Times New Roman" w:hAnsi="Times New Roman" w:cs="Times New Roman"/>
          <w:sz w:val="24"/>
          <w:szCs w:val="24"/>
        </w:rPr>
        <w:t xml:space="preserve">3.10. </w:t>
      </w:r>
      <w:r>
        <w:rPr>
          <w:rFonts w:ascii="Times New Roman" w:hAnsi="Times New Roman" w:cs="Times New Roman"/>
          <w:sz w:val="24"/>
          <w:szCs w:val="24"/>
        </w:rPr>
        <w:t>Центр</w:t>
      </w:r>
      <w:r w:rsidRPr="004A594D">
        <w:rPr>
          <w:rFonts w:ascii="Times New Roman" w:hAnsi="Times New Roman" w:cs="Times New Roman"/>
          <w:sz w:val="24"/>
          <w:szCs w:val="24"/>
        </w:rPr>
        <w:t xml:space="preserve"> вправе отказать субъекту персональных данных в выполнении повторного запроса, не соответствующего условиям, предусмотренным </w:t>
      </w:r>
      <w:hyperlink r:id="rId13" w:history="1">
        <w:r w:rsidRPr="004A594D">
          <w:rPr>
            <w:rFonts w:ascii="Times New Roman" w:hAnsi="Times New Roman" w:cs="Times New Roman"/>
            <w:sz w:val="24"/>
            <w:szCs w:val="24"/>
          </w:rPr>
          <w:t>пунктами</w:t>
        </w:r>
      </w:hyperlink>
      <w:r w:rsidRPr="004A594D">
        <w:rPr>
          <w:rFonts w:ascii="Times New Roman" w:hAnsi="Times New Roman" w:cs="Times New Roman"/>
          <w:sz w:val="24"/>
          <w:szCs w:val="24"/>
        </w:rPr>
        <w:t xml:space="preserve"> 3.8. и 3.9. настоящих Правил. Такой отказ должен быть мотивированным. Обязанность представления доказательств обоснованности отказа в выполнении повторного запроса лежит на </w:t>
      </w:r>
      <w:r>
        <w:rPr>
          <w:rFonts w:ascii="Times New Roman" w:hAnsi="Times New Roman" w:cs="Times New Roman"/>
          <w:sz w:val="24"/>
          <w:szCs w:val="24"/>
        </w:rPr>
        <w:t>Центре</w:t>
      </w:r>
      <w:r w:rsidRPr="004A594D">
        <w:rPr>
          <w:rFonts w:ascii="Times New Roman" w:hAnsi="Times New Roman" w:cs="Times New Roman"/>
          <w:sz w:val="24"/>
          <w:szCs w:val="24"/>
        </w:rPr>
        <w:t>.</w:t>
      </w:r>
    </w:p>
    <w:p w:rsidR="00425A67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25A67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25A67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25A67" w:rsidRDefault="00425A67" w:rsidP="00425A6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90A54" w:rsidRDefault="00390A54" w:rsidP="00390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B3CEE" w:rsidRDefault="00CB3CEE"/>
    <w:sectPr w:rsidR="00CB3CEE" w:rsidSect="00980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54"/>
    <w:rsid w:val="00390A54"/>
    <w:rsid w:val="00425A67"/>
    <w:rsid w:val="009804CF"/>
    <w:rsid w:val="00CB3CEE"/>
    <w:rsid w:val="00CD0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0A5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0A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6776B63392FE9425255C85AE2475299B8909B22C65EC18CCE33D8A8F4E463B1B07CB2DC0072706R0BDG" TargetMode="External"/><Relationship Id="rId13" Type="http://schemas.openxmlformats.org/officeDocument/2006/relationships/hyperlink" Target="consultantplus://offline/ref=536776B63392FE9425255C85AE2475299B8909B22C65EC18CCE33D8A8F4E463B1B07CB2DC0072706R0BD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36776B63392FE9425255C85AE2475299B8909B22C65EC18CCE33D8A8F4E463B1B07CB2DC0072706R0BDG" TargetMode="External"/><Relationship Id="rId12" Type="http://schemas.openxmlformats.org/officeDocument/2006/relationships/hyperlink" Target="consultantplus://offline/ref=536776B63392FE9425255C85AE2475299B8909B22C65EC18CCE33D8A8F4E463B1B07CB2DC0072706R0BDG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423E9C5FD1CACE318990C6C9DE4136A4DB8E119D1C9A39B63FACAF00EB6G" TargetMode="External"/><Relationship Id="rId11" Type="http://schemas.openxmlformats.org/officeDocument/2006/relationships/hyperlink" Target="consultantplus://offline/ref=536776B63392FE9425255C85AE2475299B8909B22C65EC18CCE33D8A8F4E463B1B07CB2DC0072706R0BDG" TargetMode="External"/><Relationship Id="rId5" Type="http://schemas.openxmlformats.org/officeDocument/2006/relationships/hyperlink" Target="consultantplus://offline/ref=E2571B6EC9D7028453A3FBEC1168679CF943605314C209311B6DE00615d7z7F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36776B63392FE9425255C85AE2475299B8909B22C65EC18CCE33D8A8F4E463B1B07CB2DC0072706R0BDG" TargetMode="External"/><Relationship Id="rId4" Type="http://schemas.openxmlformats.org/officeDocument/2006/relationships/hyperlink" Target="consultantplus://offline/ref=E2571B6EC9D7028453A3FBEC1168679CF941675E1DC009311B6DE00615d7z7F" TargetMode="External"/><Relationship Id="rId9" Type="http://schemas.openxmlformats.org/officeDocument/2006/relationships/hyperlink" Target="consultantplus://offline/ref=536776B63392FE9425255C85AE2475299B8909B22C65EC18CCE33D8A8F4E463B1B07CB2DC0072706R0BD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book</dc:creator>
  <cp:lastModifiedBy>ЦЗН</cp:lastModifiedBy>
  <cp:revision>2</cp:revision>
  <dcterms:created xsi:type="dcterms:W3CDTF">2019-10-22T10:48:00Z</dcterms:created>
  <dcterms:modified xsi:type="dcterms:W3CDTF">2019-10-22T10:48:00Z</dcterms:modified>
</cp:coreProperties>
</file>